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EECE1" w:themeColor="background2"/>
  <w:body>
    <w:tbl>
      <w:tblPr>
        <w:tblW w:w="13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9"/>
        <w:gridCol w:w="4971"/>
        <w:gridCol w:w="4068"/>
      </w:tblGrid>
      <w:tr w:rsidR="005737C2" w:rsidRPr="00EB7511" w:rsidTr="00384AD4">
        <w:tc>
          <w:tcPr>
            <w:tcW w:w="4389" w:type="dxa"/>
          </w:tcPr>
          <w:p w:rsidR="005737C2" w:rsidRPr="00B8163B" w:rsidRDefault="005737C2" w:rsidP="00384AD4">
            <w:pPr>
              <w:jc w:val="center"/>
              <w:rPr>
                <w:rFonts w:ascii="Times New Roman" w:hAnsi="Times New Roman" w:cs="Aharoni"/>
                <w:b/>
                <w:color w:val="FF0000"/>
                <w:sz w:val="24"/>
              </w:rPr>
            </w:pPr>
            <w:r w:rsidRPr="00B8163B">
              <w:rPr>
                <w:rFonts w:ascii="Times New Roman" w:hAnsi="Times New Roman" w:cs="Aharoni"/>
                <w:b/>
                <w:color w:val="FF0000"/>
                <w:sz w:val="24"/>
              </w:rPr>
              <w:t>Dept</w:t>
            </w:r>
            <w:r w:rsidR="00C63D51">
              <w:rPr>
                <w:rFonts w:ascii="Times New Roman" w:hAnsi="Times New Roman" w:cs="Aharoni"/>
                <w:b/>
                <w:color w:val="FF0000"/>
                <w:sz w:val="24"/>
              </w:rPr>
              <w:t>.</w:t>
            </w:r>
            <w:r w:rsidRPr="00B8163B">
              <w:rPr>
                <w:rFonts w:ascii="Times New Roman" w:hAnsi="Times New Roman" w:cs="Aharoni"/>
                <w:b/>
                <w:color w:val="FF0000"/>
                <w:sz w:val="24"/>
              </w:rPr>
              <w:t xml:space="preserve"> of Humanities &amp; Social Sciences</w:t>
            </w:r>
          </w:p>
          <w:p w:rsidR="00525C63" w:rsidRDefault="005737C2" w:rsidP="00384AD4">
            <w:pPr>
              <w:jc w:val="center"/>
              <w:rPr>
                <w:rFonts w:ascii="Times New Roman" w:hAnsi="Times New Roman" w:cs="Aharoni"/>
                <w:b/>
                <w:color w:val="FF0000"/>
                <w:sz w:val="24"/>
              </w:rPr>
            </w:pPr>
            <w:r w:rsidRPr="00B8163B">
              <w:rPr>
                <w:rFonts w:ascii="Times New Roman" w:hAnsi="Times New Roman" w:cs="Aharoni"/>
                <w:b/>
                <w:color w:val="FF0000"/>
                <w:sz w:val="24"/>
              </w:rPr>
              <w:t>JNTUA College of Engineering</w:t>
            </w:r>
          </w:p>
          <w:p w:rsidR="005737C2" w:rsidRPr="00B8163B" w:rsidRDefault="005737C2" w:rsidP="00384AD4">
            <w:pPr>
              <w:jc w:val="center"/>
              <w:rPr>
                <w:rFonts w:ascii="Times New Roman" w:hAnsi="Times New Roman" w:cs="Aharoni"/>
                <w:b/>
                <w:color w:val="FF0000"/>
                <w:sz w:val="24"/>
              </w:rPr>
            </w:pPr>
            <w:r w:rsidRPr="00B8163B">
              <w:rPr>
                <w:rFonts w:ascii="Times New Roman" w:hAnsi="Times New Roman" w:cs="Aharoni"/>
                <w:b/>
                <w:color w:val="FF0000"/>
                <w:sz w:val="24"/>
              </w:rPr>
              <w:t>(Autonomous)</w:t>
            </w:r>
          </w:p>
          <w:p w:rsidR="005737C2" w:rsidRPr="00EB7511" w:rsidRDefault="005737C2" w:rsidP="00384AD4">
            <w:pPr>
              <w:jc w:val="center"/>
              <w:rPr>
                <w:rFonts w:ascii="Times New Roman" w:hAnsi="Times New Roman" w:cs="Aharoni"/>
                <w:b/>
                <w:sz w:val="24"/>
              </w:rPr>
            </w:pPr>
            <w:r w:rsidRPr="00B8163B">
              <w:rPr>
                <w:rFonts w:ascii="Times New Roman" w:hAnsi="Times New Roman" w:cs="Aharoni"/>
                <w:b/>
                <w:color w:val="FF0000"/>
                <w:sz w:val="24"/>
              </w:rPr>
              <w:t>Ananthapuramu-515002 (A.P) INDIA</w:t>
            </w:r>
          </w:p>
          <w:p w:rsidR="005737C2" w:rsidRPr="00EB7511" w:rsidRDefault="005737C2" w:rsidP="00384AD4">
            <w:pPr>
              <w:jc w:val="center"/>
              <w:rPr>
                <w:rFonts w:ascii="Times New Roman" w:hAnsi="Times New Roman" w:cs="Aharoni"/>
                <w:sz w:val="24"/>
              </w:rPr>
            </w:pPr>
            <w:r>
              <w:rPr>
                <w:rFonts w:ascii="Times New Roman" w:hAnsi="Times New Roman" w:cs="Aharoni"/>
                <w:noProof/>
                <w:sz w:val="24"/>
              </w:rPr>
              <w:drawing>
                <wp:inline distT="0" distB="0" distL="0" distR="0">
                  <wp:extent cx="1139678" cy="1122218"/>
                  <wp:effectExtent l="19050" t="0" r="3322"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39825" cy="1122362"/>
                          </a:xfrm>
                          <a:prstGeom prst="rect">
                            <a:avLst/>
                          </a:prstGeom>
                          <a:noFill/>
                          <a:ln w="9525">
                            <a:noFill/>
                            <a:miter lim="800000"/>
                            <a:headEnd/>
                            <a:tailEnd/>
                          </a:ln>
                        </pic:spPr>
                      </pic:pic>
                    </a:graphicData>
                  </a:graphic>
                </wp:inline>
              </w:drawing>
            </w:r>
          </w:p>
          <w:p w:rsidR="005737C2" w:rsidRPr="00B8163B" w:rsidRDefault="005737C2" w:rsidP="00384AD4">
            <w:pPr>
              <w:jc w:val="center"/>
              <w:rPr>
                <w:rFonts w:ascii="Times New Roman" w:hAnsi="Times New Roman" w:cs="Aharoni"/>
                <w:b/>
                <w:color w:val="7030A0"/>
                <w:sz w:val="24"/>
              </w:rPr>
            </w:pPr>
            <w:r w:rsidRPr="00B8163B">
              <w:rPr>
                <w:rFonts w:ascii="Times New Roman" w:hAnsi="Times New Roman" w:cs="Aharoni"/>
                <w:b/>
                <w:color w:val="7030A0"/>
                <w:sz w:val="24"/>
              </w:rPr>
              <w:t xml:space="preserve">TEQIP-III   Sponsored </w:t>
            </w:r>
          </w:p>
          <w:p w:rsidR="005737C2" w:rsidRPr="00B8163B" w:rsidRDefault="005737C2" w:rsidP="00384AD4">
            <w:pPr>
              <w:jc w:val="center"/>
              <w:rPr>
                <w:rFonts w:ascii="Times New Roman" w:hAnsi="Times New Roman" w:cs="Aharoni"/>
                <w:b/>
                <w:color w:val="7030A0"/>
                <w:sz w:val="24"/>
              </w:rPr>
            </w:pPr>
            <w:r w:rsidRPr="00B8163B">
              <w:rPr>
                <w:rFonts w:ascii="Times New Roman" w:hAnsi="Times New Roman" w:cs="Aharoni"/>
                <w:b/>
                <w:color w:val="7030A0"/>
                <w:sz w:val="24"/>
              </w:rPr>
              <w:t>One</w:t>
            </w:r>
            <w:r w:rsidR="008834B6">
              <w:rPr>
                <w:rFonts w:ascii="Times New Roman" w:hAnsi="Times New Roman" w:cs="Aharoni"/>
                <w:b/>
                <w:color w:val="7030A0"/>
                <w:sz w:val="24"/>
              </w:rPr>
              <w:t>-</w:t>
            </w:r>
            <w:r w:rsidR="00F641C7">
              <w:rPr>
                <w:rFonts w:ascii="Times New Roman" w:hAnsi="Times New Roman" w:cs="Aharoni"/>
                <w:b/>
                <w:color w:val="7030A0"/>
                <w:sz w:val="24"/>
              </w:rPr>
              <w:t>W</w:t>
            </w:r>
            <w:r w:rsidRPr="00B8163B">
              <w:rPr>
                <w:rFonts w:ascii="Times New Roman" w:hAnsi="Times New Roman" w:cs="Aharoni"/>
                <w:b/>
                <w:color w:val="7030A0"/>
                <w:sz w:val="24"/>
              </w:rPr>
              <w:t xml:space="preserve">eek FDP on  </w:t>
            </w:r>
          </w:p>
          <w:p w:rsidR="005737C2" w:rsidRPr="00B8163B" w:rsidRDefault="005737C2" w:rsidP="00384AD4">
            <w:pPr>
              <w:jc w:val="center"/>
              <w:rPr>
                <w:rFonts w:ascii="Times New Roman" w:hAnsi="Times New Roman" w:cs="Aharoni"/>
                <w:b/>
                <w:color w:val="7030A0"/>
                <w:sz w:val="24"/>
              </w:rPr>
            </w:pPr>
            <w:r w:rsidRPr="00B8163B">
              <w:rPr>
                <w:rFonts w:ascii="Times New Roman" w:hAnsi="Times New Roman" w:cs="Aharoni"/>
                <w:b/>
                <w:color w:val="7030A0"/>
                <w:sz w:val="24"/>
              </w:rPr>
              <w:t>“</w:t>
            </w:r>
            <w:r w:rsidR="00D65B59" w:rsidRPr="008B7612">
              <w:rPr>
                <w:rFonts w:ascii="Times New Roman" w:hAnsi="Times New Roman" w:cs="Aharoni"/>
                <w:b/>
                <w:color w:val="632423" w:themeColor="accent2" w:themeShade="80"/>
                <w:sz w:val="24"/>
              </w:rPr>
              <w:t>Leadership</w:t>
            </w:r>
            <w:r w:rsidR="008F02B5" w:rsidRPr="008B7612">
              <w:rPr>
                <w:rFonts w:ascii="Times New Roman" w:hAnsi="Times New Roman" w:cs="Aharoni"/>
                <w:b/>
                <w:color w:val="632423" w:themeColor="accent2" w:themeShade="80"/>
                <w:sz w:val="24"/>
              </w:rPr>
              <w:t xml:space="preserve"> S</w:t>
            </w:r>
            <w:r w:rsidRPr="008B7612">
              <w:rPr>
                <w:rFonts w:ascii="Times New Roman" w:hAnsi="Times New Roman" w:cs="Aharoni"/>
                <w:b/>
                <w:color w:val="632423" w:themeColor="accent2" w:themeShade="80"/>
                <w:sz w:val="24"/>
              </w:rPr>
              <w:t>kills ”</w:t>
            </w:r>
          </w:p>
          <w:p w:rsidR="005737C2" w:rsidRPr="00B8163B" w:rsidRDefault="005737C2" w:rsidP="00384AD4">
            <w:pPr>
              <w:jc w:val="center"/>
              <w:rPr>
                <w:rFonts w:ascii="Times New Roman" w:hAnsi="Times New Roman" w:cs="Aharoni"/>
                <w:b/>
                <w:color w:val="7030A0"/>
                <w:sz w:val="24"/>
              </w:rPr>
            </w:pPr>
            <w:r w:rsidRPr="00B8163B">
              <w:rPr>
                <w:rFonts w:ascii="Times New Roman" w:hAnsi="Times New Roman" w:cs="Aharoni"/>
                <w:b/>
                <w:color w:val="7030A0"/>
                <w:sz w:val="24"/>
              </w:rPr>
              <w:t>(1</w:t>
            </w:r>
            <w:r w:rsidR="00D65B59">
              <w:rPr>
                <w:rFonts w:ascii="Times New Roman" w:hAnsi="Times New Roman" w:cs="Aharoni"/>
                <w:b/>
                <w:color w:val="7030A0"/>
                <w:sz w:val="24"/>
              </w:rPr>
              <w:t>9</w:t>
            </w:r>
            <w:r w:rsidRPr="00B8163B">
              <w:rPr>
                <w:rFonts w:ascii="Times New Roman" w:hAnsi="Times New Roman" w:cs="Aharoni"/>
                <w:b/>
                <w:color w:val="7030A0"/>
                <w:sz w:val="24"/>
              </w:rPr>
              <w:t xml:space="preserve"> -</w:t>
            </w:r>
            <w:r w:rsidR="00D65B59">
              <w:rPr>
                <w:rFonts w:ascii="Times New Roman" w:hAnsi="Times New Roman" w:cs="Aharoni"/>
                <w:b/>
                <w:color w:val="7030A0"/>
                <w:sz w:val="24"/>
              </w:rPr>
              <w:t>24</w:t>
            </w:r>
            <w:r w:rsidRPr="00B8163B">
              <w:rPr>
                <w:rFonts w:ascii="Times New Roman" w:hAnsi="Times New Roman" w:cs="Aharoni"/>
                <w:b/>
                <w:color w:val="7030A0"/>
                <w:sz w:val="24"/>
              </w:rPr>
              <w:t xml:space="preserve"> </w:t>
            </w:r>
            <w:r w:rsidR="00D65B59">
              <w:rPr>
                <w:rFonts w:ascii="Times New Roman" w:hAnsi="Times New Roman" w:cs="Aharoni"/>
                <w:b/>
                <w:color w:val="7030A0"/>
                <w:sz w:val="24"/>
              </w:rPr>
              <w:t>August</w:t>
            </w:r>
            <w:r w:rsidRPr="00B8163B">
              <w:rPr>
                <w:rFonts w:ascii="Times New Roman" w:hAnsi="Times New Roman" w:cs="Aharoni"/>
                <w:b/>
                <w:color w:val="7030A0"/>
                <w:sz w:val="24"/>
              </w:rPr>
              <w:t>,</w:t>
            </w:r>
            <w:r w:rsidR="00D65B59">
              <w:rPr>
                <w:rFonts w:ascii="Times New Roman" w:hAnsi="Times New Roman" w:cs="Aharoni"/>
                <w:b/>
                <w:color w:val="7030A0"/>
                <w:sz w:val="24"/>
              </w:rPr>
              <w:t xml:space="preserve"> </w:t>
            </w:r>
            <w:r w:rsidRPr="00B8163B">
              <w:rPr>
                <w:rFonts w:ascii="Times New Roman" w:hAnsi="Times New Roman" w:cs="Aharoni"/>
                <w:b/>
                <w:color w:val="7030A0"/>
                <w:sz w:val="24"/>
              </w:rPr>
              <w:t>201</w:t>
            </w:r>
            <w:r w:rsidR="00D65B59">
              <w:rPr>
                <w:rFonts w:ascii="Times New Roman" w:hAnsi="Times New Roman" w:cs="Aharoni"/>
                <w:b/>
                <w:color w:val="7030A0"/>
                <w:sz w:val="24"/>
              </w:rPr>
              <w:t>9</w:t>
            </w:r>
            <w:r w:rsidRPr="00B8163B">
              <w:rPr>
                <w:rFonts w:ascii="Times New Roman" w:hAnsi="Times New Roman" w:cs="Aharoni"/>
                <w:b/>
                <w:color w:val="7030A0"/>
                <w:sz w:val="24"/>
              </w:rPr>
              <w:t>)</w:t>
            </w:r>
          </w:p>
          <w:p w:rsidR="005737C2" w:rsidRPr="00EB7511" w:rsidRDefault="00F82CEC" w:rsidP="00384AD4">
            <w:pPr>
              <w:jc w:val="center"/>
              <w:rPr>
                <w:rFonts w:ascii="Times New Roman" w:hAnsi="Times New Roman" w:cs="Aharoni"/>
                <w:sz w:val="24"/>
              </w:rPr>
            </w:pPr>
            <w:r w:rsidRPr="006B01C9">
              <w:rPr>
                <w:noProof/>
              </w:rPr>
              <w:drawing>
                <wp:inline distT="0" distB="0" distL="0" distR="0">
                  <wp:extent cx="2066925" cy="1346633"/>
                  <wp:effectExtent l="19050" t="0" r="9525" b="0"/>
                  <wp:docPr id="3" name="Picture 1" descr="Image result for download images on 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ownload images on leadership"/>
                          <pic:cNvPicPr>
                            <a:picLocks noChangeAspect="1" noChangeArrowheads="1"/>
                          </pic:cNvPicPr>
                        </pic:nvPicPr>
                        <pic:blipFill>
                          <a:blip r:embed="rId7" cstate="print"/>
                          <a:srcRect/>
                          <a:stretch>
                            <a:fillRect/>
                          </a:stretch>
                        </pic:blipFill>
                        <pic:spPr bwMode="auto">
                          <a:xfrm>
                            <a:off x="0" y="0"/>
                            <a:ext cx="2067111" cy="1346754"/>
                          </a:xfrm>
                          <a:prstGeom prst="rect">
                            <a:avLst/>
                          </a:prstGeom>
                          <a:noFill/>
                          <a:ln w="9525">
                            <a:noFill/>
                            <a:miter lim="800000"/>
                            <a:headEnd/>
                            <a:tailEnd/>
                          </a:ln>
                        </pic:spPr>
                      </pic:pic>
                    </a:graphicData>
                  </a:graphic>
                </wp:inline>
              </w:drawing>
            </w:r>
            <w:r w:rsidR="00B45B7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lated image" style="width:24pt;height:24pt"/>
              </w:pict>
            </w:r>
            <w:r w:rsidR="00F641C7">
              <w:t xml:space="preserve"> </w:t>
            </w:r>
          </w:p>
          <w:p w:rsidR="005737C2" w:rsidRPr="00B8163B" w:rsidRDefault="005737C2" w:rsidP="00384AD4">
            <w:pPr>
              <w:jc w:val="center"/>
              <w:rPr>
                <w:rFonts w:ascii="Times New Roman" w:hAnsi="Times New Roman" w:cs="Aharoni"/>
                <w:b/>
                <w:color w:val="FF0000"/>
                <w:sz w:val="24"/>
                <w:u w:val="single"/>
              </w:rPr>
            </w:pPr>
            <w:r w:rsidRPr="00B8163B">
              <w:rPr>
                <w:rFonts w:ascii="Times New Roman" w:hAnsi="Times New Roman" w:cs="Aharoni"/>
                <w:b/>
                <w:color w:val="FF0000"/>
                <w:sz w:val="24"/>
                <w:u w:val="single"/>
              </w:rPr>
              <w:t>Coordinator and Convener</w:t>
            </w:r>
          </w:p>
          <w:p w:rsidR="005737C2" w:rsidRPr="00BA7343" w:rsidRDefault="005737C2" w:rsidP="00384AD4">
            <w:pPr>
              <w:jc w:val="center"/>
              <w:rPr>
                <w:rFonts w:ascii="Times New Roman" w:hAnsi="Times New Roman" w:cs="Aharoni"/>
                <w:b/>
                <w:bCs/>
                <w:sz w:val="24"/>
              </w:rPr>
            </w:pPr>
            <w:r w:rsidRPr="00BA7343">
              <w:rPr>
                <w:rFonts w:ascii="Times New Roman" w:hAnsi="Times New Roman" w:cs="Aharoni"/>
                <w:b/>
                <w:bCs/>
                <w:sz w:val="24"/>
              </w:rPr>
              <w:t xml:space="preserve">Dr. V.B. </w:t>
            </w:r>
            <w:proofErr w:type="spellStart"/>
            <w:r w:rsidRPr="00BA7343">
              <w:rPr>
                <w:rFonts w:ascii="Times New Roman" w:hAnsi="Times New Roman" w:cs="Aharoni"/>
                <w:b/>
                <w:bCs/>
                <w:sz w:val="24"/>
              </w:rPr>
              <w:t>Chit</w:t>
            </w:r>
            <w:r w:rsidR="002664F9" w:rsidRPr="00BA7343">
              <w:rPr>
                <w:rFonts w:ascii="Times New Roman" w:hAnsi="Times New Roman" w:cs="Aharoni"/>
                <w:b/>
                <w:bCs/>
                <w:sz w:val="24"/>
              </w:rPr>
              <w:t>h</w:t>
            </w:r>
            <w:r w:rsidRPr="00BA7343">
              <w:rPr>
                <w:rFonts w:ascii="Times New Roman" w:hAnsi="Times New Roman" w:cs="Aharoni"/>
                <w:b/>
                <w:bCs/>
                <w:sz w:val="24"/>
              </w:rPr>
              <w:t>ra</w:t>
            </w:r>
            <w:proofErr w:type="spellEnd"/>
          </w:p>
          <w:p w:rsidR="005737C2" w:rsidRPr="00EB7511" w:rsidRDefault="005737C2" w:rsidP="00384AD4">
            <w:pPr>
              <w:jc w:val="center"/>
              <w:rPr>
                <w:rFonts w:ascii="Times New Roman" w:hAnsi="Times New Roman" w:cs="Aharoni"/>
                <w:sz w:val="24"/>
              </w:rPr>
            </w:pPr>
            <w:r w:rsidRPr="00EB7511">
              <w:rPr>
                <w:rFonts w:ascii="Times New Roman" w:hAnsi="Times New Roman" w:cs="Aharoni"/>
                <w:sz w:val="24"/>
              </w:rPr>
              <w:t>Head</w:t>
            </w:r>
            <w:r w:rsidR="00B5556B">
              <w:rPr>
                <w:rFonts w:ascii="Times New Roman" w:hAnsi="Times New Roman" w:cs="Aharoni"/>
                <w:sz w:val="24"/>
              </w:rPr>
              <w:t>,</w:t>
            </w:r>
            <w:r w:rsidRPr="00EB7511">
              <w:rPr>
                <w:rFonts w:ascii="Times New Roman" w:hAnsi="Times New Roman" w:cs="Aharoni"/>
                <w:sz w:val="24"/>
              </w:rPr>
              <w:t xml:space="preserve"> Department of Humanities</w:t>
            </w:r>
          </w:p>
          <w:p w:rsidR="001919B8" w:rsidRPr="00556693" w:rsidRDefault="005737C2" w:rsidP="001919B8">
            <w:pPr>
              <w:jc w:val="center"/>
              <w:rPr>
                <w:rFonts w:ascii="Times New Roman" w:hAnsi="Times New Roman" w:cs="Aharoni"/>
                <w:b/>
                <w:color w:val="7030A0"/>
                <w:sz w:val="24"/>
              </w:rPr>
            </w:pPr>
            <w:r w:rsidRPr="00EB7511">
              <w:rPr>
                <w:rFonts w:ascii="Times New Roman" w:hAnsi="Times New Roman" w:cs="Aharoni"/>
                <w:sz w:val="24"/>
              </w:rPr>
              <w:t xml:space="preserve">Email: </w:t>
            </w:r>
            <w:hyperlink r:id="rId8" w:history="1">
              <w:r w:rsidR="001919B8" w:rsidRPr="00556693">
                <w:rPr>
                  <w:rStyle w:val="Hyperlink"/>
                  <w:rFonts w:ascii="Times New Roman" w:hAnsi="Times New Roman" w:cs="Aharoni"/>
                  <w:b/>
                  <w:color w:val="000000" w:themeColor="text1"/>
                  <w:sz w:val="24"/>
                </w:rPr>
                <w:t>humanities.jntuacea@gmail.com</w:t>
              </w:r>
            </w:hyperlink>
          </w:p>
          <w:p w:rsidR="005737C2" w:rsidRDefault="005737C2" w:rsidP="00384AD4">
            <w:pPr>
              <w:jc w:val="center"/>
              <w:rPr>
                <w:rFonts w:ascii="Times New Roman" w:hAnsi="Times New Roman" w:cs="Aharoni"/>
                <w:sz w:val="24"/>
              </w:rPr>
            </w:pPr>
            <w:r w:rsidRPr="00EB7511">
              <w:rPr>
                <w:rFonts w:ascii="Times New Roman" w:hAnsi="Times New Roman" w:cs="Aharoni"/>
                <w:sz w:val="24"/>
              </w:rPr>
              <w:t>Mobile:9441215579</w:t>
            </w:r>
            <w:r w:rsidR="00AE4E75">
              <w:rPr>
                <w:rFonts w:ascii="Times New Roman" w:hAnsi="Times New Roman" w:cs="Aharoni"/>
                <w:sz w:val="24"/>
              </w:rPr>
              <w:t>/6301799895</w:t>
            </w:r>
          </w:p>
          <w:p w:rsidR="005737C2" w:rsidRPr="00B8163B" w:rsidRDefault="005737C2" w:rsidP="00384AD4">
            <w:pPr>
              <w:jc w:val="center"/>
              <w:rPr>
                <w:rFonts w:ascii="Times New Roman" w:hAnsi="Times New Roman" w:cs="Aharoni"/>
                <w:b/>
                <w:color w:val="FF0000"/>
                <w:sz w:val="24"/>
                <w:u w:val="single"/>
              </w:rPr>
            </w:pPr>
            <w:r w:rsidRPr="00B8163B">
              <w:rPr>
                <w:rFonts w:ascii="Times New Roman" w:hAnsi="Times New Roman" w:cs="Aharoni"/>
                <w:b/>
                <w:color w:val="FF0000"/>
                <w:sz w:val="24"/>
                <w:u w:val="single"/>
              </w:rPr>
              <w:t>Organized by</w:t>
            </w:r>
          </w:p>
          <w:p w:rsidR="005737C2" w:rsidRPr="00B8163B" w:rsidRDefault="00AE4E75" w:rsidP="00384AD4">
            <w:pPr>
              <w:jc w:val="center"/>
              <w:rPr>
                <w:rFonts w:ascii="Times New Roman" w:hAnsi="Times New Roman" w:cs="Aharoni"/>
                <w:b/>
                <w:color w:val="7030A0"/>
                <w:sz w:val="24"/>
              </w:rPr>
            </w:pPr>
            <w:r>
              <w:rPr>
                <w:rFonts w:ascii="Times New Roman" w:hAnsi="Times New Roman" w:cs="Aharoni"/>
                <w:b/>
                <w:color w:val="7030A0"/>
                <w:sz w:val="24"/>
              </w:rPr>
              <w:t>J</w:t>
            </w:r>
            <w:r w:rsidR="005737C2" w:rsidRPr="00B8163B">
              <w:rPr>
                <w:rFonts w:ascii="Times New Roman" w:hAnsi="Times New Roman" w:cs="Aharoni"/>
                <w:b/>
                <w:color w:val="7030A0"/>
                <w:sz w:val="24"/>
              </w:rPr>
              <w:t>NTUA College of Engineering(Autonomous)</w:t>
            </w:r>
          </w:p>
          <w:p w:rsidR="005737C2" w:rsidRPr="00EB7511" w:rsidRDefault="005737C2" w:rsidP="00384AD4">
            <w:pPr>
              <w:jc w:val="center"/>
              <w:rPr>
                <w:rFonts w:ascii="Times New Roman" w:hAnsi="Times New Roman" w:cs="Aharoni"/>
                <w:b/>
                <w:sz w:val="24"/>
              </w:rPr>
            </w:pPr>
            <w:r w:rsidRPr="00B8163B">
              <w:rPr>
                <w:rFonts w:ascii="Times New Roman" w:hAnsi="Times New Roman" w:cs="Aharoni"/>
                <w:b/>
                <w:color w:val="7030A0"/>
                <w:sz w:val="24"/>
              </w:rPr>
              <w:t>Ananthapuramu-515002 (A.P)</w:t>
            </w:r>
            <w:r w:rsidR="008A5998">
              <w:rPr>
                <w:rFonts w:ascii="Times New Roman" w:hAnsi="Times New Roman" w:cs="Aharoni"/>
                <w:b/>
                <w:color w:val="7030A0"/>
                <w:sz w:val="24"/>
              </w:rPr>
              <w:t>,</w:t>
            </w:r>
            <w:r w:rsidRPr="00B8163B">
              <w:rPr>
                <w:rFonts w:ascii="Times New Roman" w:hAnsi="Times New Roman" w:cs="Aharoni"/>
                <w:b/>
                <w:color w:val="7030A0"/>
                <w:sz w:val="24"/>
              </w:rPr>
              <w:t xml:space="preserve"> INDIA</w:t>
            </w:r>
          </w:p>
          <w:p w:rsidR="005737C2" w:rsidRDefault="00B45B7B" w:rsidP="00122149">
            <w:pPr>
              <w:jc w:val="center"/>
            </w:pPr>
            <w:hyperlink r:id="rId9" w:history="1">
              <w:r w:rsidR="001919B8" w:rsidRPr="00021970">
                <w:rPr>
                  <w:rStyle w:val="Hyperlink"/>
                  <w:rFonts w:ascii="Times New Roman" w:hAnsi="Times New Roman" w:cs="Aharoni"/>
                  <w:b/>
                  <w:sz w:val="24"/>
                </w:rPr>
                <w:t>www.jntuacea.ac.in</w:t>
              </w:r>
            </w:hyperlink>
          </w:p>
          <w:p w:rsidR="00F47B9A" w:rsidRDefault="00F47B9A" w:rsidP="00122149">
            <w:pPr>
              <w:jc w:val="center"/>
            </w:pPr>
            <w:r>
              <w:t>&amp;</w:t>
            </w:r>
          </w:p>
          <w:p w:rsidR="00F47B9A" w:rsidRPr="00E002BD" w:rsidRDefault="00F47B9A" w:rsidP="00AE4E75">
            <w:pPr>
              <w:jc w:val="center"/>
              <w:rPr>
                <w:rFonts w:ascii="Times New Roman" w:hAnsi="Times New Roman" w:cs="Aharoni"/>
                <w:b/>
                <w:color w:val="7030A0"/>
                <w:sz w:val="24"/>
                <w:szCs w:val="24"/>
              </w:rPr>
            </w:pPr>
            <w:r w:rsidRPr="00E002BD">
              <w:rPr>
                <w:b/>
                <w:color w:val="7030A0"/>
                <w:sz w:val="24"/>
                <w:szCs w:val="24"/>
              </w:rPr>
              <w:t>University College of Engineering</w:t>
            </w:r>
            <w:r w:rsidR="00AE4E75" w:rsidRPr="00E002BD">
              <w:rPr>
                <w:b/>
                <w:color w:val="7030A0"/>
                <w:sz w:val="24"/>
                <w:szCs w:val="24"/>
              </w:rPr>
              <w:t xml:space="preserve"> &amp; Technology</w:t>
            </w:r>
            <w:r w:rsidRPr="00E002BD">
              <w:rPr>
                <w:b/>
                <w:color w:val="7030A0"/>
                <w:sz w:val="24"/>
                <w:szCs w:val="24"/>
              </w:rPr>
              <w:t>, Bikaner</w:t>
            </w:r>
          </w:p>
        </w:tc>
        <w:tc>
          <w:tcPr>
            <w:tcW w:w="4971" w:type="dxa"/>
          </w:tcPr>
          <w:p w:rsidR="005737C2" w:rsidRPr="00B8163B" w:rsidRDefault="005737C2" w:rsidP="00384AD4">
            <w:pPr>
              <w:jc w:val="center"/>
              <w:rPr>
                <w:rFonts w:ascii="Times New Roman" w:hAnsi="Times New Roman" w:cs="Aharoni"/>
                <w:b/>
                <w:color w:val="FF0000"/>
                <w:sz w:val="24"/>
              </w:rPr>
            </w:pPr>
            <w:r w:rsidRPr="00B8163B">
              <w:rPr>
                <w:rFonts w:ascii="Times New Roman" w:hAnsi="Times New Roman" w:cs="Aharoni"/>
                <w:b/>
                <w:color w:val="FF0000"/>
                <w:sz w:val="24"/>
              </w:rPr>
              <w:t xml:space="preserve">Chief </w:t>
            </w:r>
            <w:r>
              <w:rPr>
                <w:rFonts w:ascii="Times New Roman" w:hAnsi="Times New Roman" w:cs="Aharoni"/>
                <w:b/>
                <w:color w:val="FF0000"/>
                <w:sz w:val="24"/>
              </w:rPr>
              <w:t>P</w:t>
            </w:r>
            <w:r w:rsidRPr="00B8163B">
              <w:rPr>
                <w:rFonts w:ascii="Times New Roman" w:hAnsi="Times New Roman" w:cs="Aharoni"/>
                <w:b/>
                <w:color w:val="FF0000"/>
                <w:sz w:val="24"/>
              </w:rPr>
              <w:t>atron</w:t>
            </w:r>
          </w:p>
          <w:p w:rsidR="005737C2" w:rsidRPr="00BA7343" w:rsidRDefault="005737C2" w:rsidP="00384AD4">
            <w:pPr>
              <w:jc w:val="center"/>
              <w:rPr>
                <w:rFonts w:ascii="Times New Roman" w:hAnsi="Times New Roman" w:cs="Aharoni"/>
                <w:b/>
                <w:bCs/>
                <w:sz w:val="24"/>
              </w:rPr>
            </w:pPr>
            <w:r w:rsidRPr="00BA7343">
              <w:rPr>
                <w:rFonts w:ascii="Times New Roman" w:hAnsi="Times New Roman" w:cs="Aharoni"/>
                <w:b/>
                <w:bCs/>
                <w:sz w:val="24"/>
              </w:rPr>
              <w:t>Prof. S. SRINIVAS KUMAR</w:t>
            </w:r>
          </w:p>
          <w:p w:rsidR="005737C2" w:rsidRDefault="005737C2" w:rsidP="00384AD4">
            <w:pPr>
              <w:jc w:val="center"/>
              <w:rPr>
                <w:rFonts w:ascii="Times New Roman" w:hAnsi="Times New Roman" w:cs="Aharoni"/>
                <w:sz w:val="24"/>
              </w:rPr>
            </w:pPr>
            <w:r w:rsidRPr="00B8163B">
              <w:rPr>
                <w:rFonts w:ascii="Times New Roman" w:hAnsi="Times New Roman" w:cs="Aharoni"/>
                <w:sz w:val="24"/>
              </w:rPr>
              <w:t>Vice-Chancellor</w:t>
            </w:r>
          </w:p>
          <w:p w:rsidR="005737C2" w:rsidRDefault="005737C2" w:rsidP="00384AD4">
            <w:pPr>
              <w:jc w:val="center"/>
              <w:rPr>
                <w:rFonts w:ascii="Times New Roman" w:hAnsi="Times New Roman" w:cs="Aharoni"/>
                <w:sz w:val="24"/>
              </w:rPr>
            </w:pPr>
            <w:r w:rsidRPr="00B8163B">
              <w:rPr>
                <w:rFonts w:ascii="Times New Roman" w:hAnsi="Times New Roman" w:cs="Aharoni"/>
                <w:sz w:val="24"/>
              </w:rPr>
              <w:t xml:space="preserve">Jawaharlal Nehru Technological University </w:t>
            </w:r>
            <w:proofErr w:type="spellStart"/>
            <w:r w:rsidRPr="00B8163B">
              <w:rPr>
                <w:rFonts w:ascii="Times New Roman" w:hAnsi="Times New Roman" w:cs="Aharoni"/>
                <w:sz w:val="24"/>
              </w:rPr>
              <w:t>Anantapur</w:t>
            </w:r>
            <w:proofErr w:type="spellEnd"/>
            <w:r w:rsidRPr="00B8163B">
              <w:rPr>
                <w:rFonts w:ascii="Times New Roman" w:hAnsi="Times New Roman" w:cs="Aharoni"/>
                <w:sz w:val="24"/>
              </w:rPr>
              <w:t xml:space="preserve">, </w:t>
            </w:r>
            <w:proofErr w:type="spellStart"/>
            <w:r w:rsidRPr="00B8163B">
              <w:rPr>
                <w:rFonts w:ascii="Times New Roman" w:hAnsi="Times New Roman" w:cs="Aharoni"/>
                <w:sz w:val="24"/>
              </w:rPr>
              <w:t>Ananthapuramu</w:t>
            </w:r>
            <w:proofErr w:type="spellEnd"/>
          </w:p>
          <w:p w:rsidR="005737C2" w:rsidRPr="00B8163B" w:rsidRDefault="005737C2" w:rsidP="00384AD4">
            <w:pPr>
              <w:jc w:val="center"/>
              <w:rPr>
                <w:rFonts w:ascii="Times New Roman" w:hAnsi="Times New Roman" w:cs="Aharoni"/>
                <w:sz w:val="24"/>
              </w:rPr>
            </w:pPr>
          </w:p>
          <w:p w:rsidR="005737C2" w:rsidRPr="00B8163B" w:rsidRDefault="005737C2" w:rsidP="00384AD4">
            <w:pPr>
              <w:jc w:val="center"/>
              <w:rPr>
                <w:rFonts w:ascii="Times New Roman" w:hAnsi="Times New Roman" w:cs="Aharoni"/>
                <w:b/>
                <w:color w:val="FF0000"/>
                <w:sz w:val="24"/>
              </w:rPr>
            </w:pPr>
            <w:r>
              <w:rPr>
                <w:rFonts w:ascii="Times New Roman" w:hAnsi="Times New Roman" w:cs="Aharoni"/>
                <w:b/>
                <w:color w:val="FF0000"/>
                <w:sz w:val="24"/>
              </w:rPr>
              <w:t>P</w:t>
            </w:r>
            <w:r w:rsidRPr="00B8163B">
              <w:rPr>
                <w:rFonts w:ascii="Times New Roman" w:hAnsi="Times New Roman" w:cs="Aharoni"/>
                <w:b/>
                <w:color w:val="FF0000"/>
                <w:sz w:val="24"/>
              </w:rPr>
              <w:t>atron</w:t>
            </w:r>
          </w:p>
          <w:p w:rsidR="005737C2" w:rsidRPr="00BA7343" w:rsidRDefault="005737C2" w:rsidP="00384AD4">
            <w:pPr>
              <w:jc w:val="center"/>
              <w:rPr>
                <w:rFonts w:ascii="Times New Roman" w:hAnsi="Times New Roman" w:cs="Aharoni"/>
                <w:b/>
                <w:bCs/>
                <w:sz w:val="24"/>
              </w:rPr>
            </w:pPr>
            <w:r w:rsidRPr="00BA7343">
              <w:rPr>
                <w:rFonts w:ascii="Times New Roman" w:hAnsi="Times New Roman" w:cs="Aharoni"/>
                <w:b/>
                <w:bCs/>
                <w:sz w:val="24"/>
              </w:rPr>
              <w:t xml:space="preserve">Prof. K. </w:t>
            </w:r>
            <w:r w:rsidR="00D65B59">
              <w:rPr>
                <w:rFonts w:ascii="Times New Roman" w:hAnsi="Times New Roman" w:cs="Aharoni"/>
                <w:b/>
                <w:bCs/>
                <w:sz w:val="24"/>
              </w:rPr>
              <w:t>GOVINDARAJULU</w:t>
            </w:r>
          </w:p>
          <w:p w:rsidR="005737C2" w:rsidRPr="00B8163B" w:rsidRDefault="005737C2" w:rsidP="00384AD4">
            <w:pPr>
              <w:jc w:val="center"/>
              <w:rPr>
                <w:rFonts w:ascii="Times New Roman" w:hAnsi="Times New Roman" w:cs="Aharoni"/>
                <w:sz w:val="24"/>
              </w:rPr>
            </w:pPr>
            <w:r w:rsidRPr="00B8163B">
              <w:rPr>
                <w:rFonts w:ascii="Times New Roman" w:hAnsi="Times New Roman" w:cs="Aharoni"/>
                <w:sz w:val="24"/>
              </w:rPr>
              <w:t>Principal,</w:t>
            </w:r>
          </w:p>
          <w:p w:rsidR="005737C2" w:rsidRPr="00B8163B" w:rsidRDefault="005737C2" w:rsidP="00384AD4">
            <w:pPr>
              <w:jc w:val="center"/>
              <w:rPr>
                <w:rFonts w:ascii="Times New Roman" w:hAnsi="Times New Roman" w:cs="Aharoni"/>
                <w:sz w:val="24"/>
              </w:rPr>
            </w:pPr>
            <w:r w:rsidRPr="00B8163B">
              <w:rPr>
                <w:rFonts w:ascii="Times New Roman" w:hAnsi="Times New Roman" w:cs="Aharoni"/>
                <w:sz w:val="24"/>
              </w:rPr>
              <w:t>JNTUA College of Engineering,</w:t>
            </w:r>
          </w:p>
          <w:p w:rsidR="005737C2" w:rsidRDefault="005737C2" w:rsidP="00384AD4">
            <w:pPr>
              <w:jc w:val="center"/>
              <w:rPr>
                <w:rFonts w:ascii="Times New Roman" w:hAnsi="Times New Roman" w:cs="Aharoni"/>
                <w:sz w:val="24"/>
              </w:rPr>
            </w:pPr>
            <w:proofErr w:type="spellStart"/>
            <w:r w:rsidRPr="00B8163B">
              <w:rPr>
                <w:rFonts w:ascii="Times New Roman" w:hAnsi="Times New Roman" w:cs="Aharoni"/>
                <w:sz w:val="24"/>
              </w:rPr>
              <w:t>Ananthapuramu</w:t>
            </w:r>
            <w:proofErr w:type="spellEnd"/>
          </w:p>
          <w:p w:rsidR="005737C2" w:rsidRDefault="005737C2" w:rsidP="00384AD4">
            <w:pPr>
              <w:jc w:val="center"/>
              <w:rPr>
                <w:rFonts w:ascii="Times New Roman" w:hAnsi="Times New Roman" w:cs="Aharoni"/>
                <w:sz w:val="24"/>
              </w:rPr>
            </w:pPr>
          </w:p>
          <w:p w:rsidR="005737C2" w:rsidRDefault="005737C2" w:rsidP="00384AD4">
            <w:pPr>
              <w:jc w:val="center"/>
              <w:rPr>
                <w:rFonts w:ascii="Times New Roman" w:hAnsi="Times New Roman" w:cs="Aharoni"/>
                <w:b/>
                <w:color w:val="FF0000"/>
                <w:sz w:val="24"/>
              </w:rPr>
            </w:pPr>
            <w:r>
              <w:rPr>
                <w:rFonts w:ascii="Times New Roman" w:hAnsi="Times New Roman" w:cs="Aharoni"/>
                <w:b/>
                <w:color w:val="FF0000"/>
                <w:sz w:val="24"/>
              </w:rPr>
              <w:t>Co-P</w:t>
            </w:r>
            <w:r w:rsidRPr="00B8163B">
              <w:rPr>
                <w:rFonts w:ascii="Times New Roman" w:hAnsi="Times New Roman" w:cs="Aharoni"/>
                <w:b/>
                <w:color w:val="FF0000"/>
                <w:sz w:val="24"/>
              </w:rPr>
              <w:t>atron</w:t>
            </w:r>
          </w:p>
          <w:p w:rsidR="005737C2" w:rsidRPr="00552624" w:rsidRDefault="005737C2" w:rsidP="00384AD4">
            <w:pPr>
              <w:jc w:val="center"/>
              <w:rPr>
                <w:rFonts w:ascii="Times New Roman" w:hAnsi="Times New Roman" w:cs="Aharoni"/>
                <w:color w:val="000000"/>
                <w:sz w:val="24"/>
              </w:rPr>
            </w:pPr>
            <w:r w:rsidRPr="00552624">
              <w:rPr>
                <w:rFonts w:ascii="Times New Roman" w:hAnsi="Times New Roman" w:cs="Aharoni"/>
                <w:color w:val="000000"/>
                <w:sz w:val="24"/>
              </w:rPr>
              <w:t xml:space="preserve">Dr. </w:t>
            </w:r>
            <w:proofErr w:type="spellStart"/>
            <w:r w:rsidR="00D65B59">
              <w:rPr>
                <w:rFonts w:ascii="Times New Roman" w:hAnsi="Times New Roman" w:cs="Aharoni"/>
                <w:color w:val="000000"/>
                <w:sz w:val="24"/>
              </w:rPr>
              <w:t>E.Keshava</w:t>
            </w:r>
            <w:proofErr w:type="spellEnd"/>
            <w:r w:rsidR="00D65B59">
              <w:rPr>
                <w:rFonts w:ascii="Times New Roman" w:hAnsi="Times New Roman" w:cs="Aharoni"/>
                <w:color w:val="000000"/>
                <w:sz w:val="24"/>
              </w:rPr>
              <w:t xml:space="preserve"> Reddy</w:t>
            </w:r>
          </w:p>
          <w:p w:rsidR="005737C2" w:rsidRPr="00552624" w:rsidRDefault="005737C2" w:rsidP="00384AD4">
            <w:pPr>
              <w:jc w:val="center"/>
              <w:rPr>
                <w:rFonts w:ascii="Times New Roman" w:hAnsi="Times New Roman" w:cs="Aharoni"/>
                <w:color w:val="000000"/>
                <w:sz w:val="24"/>
              </w:rPr>
            </w:pPr>
            <w:r w:rsidRPr="00552624">
              <w:rPr>
                <w:rFonts w:ascii="Times New Roman" w:hAnsi="Times New Roman" w:cs="Aharoni"/>
                <w:color w:val="000000"/>
                <w:sz w:val="24"/>
              </w:rPr>
              <w:t>Professor &amp; Vice Principal</w:t>
            </w:r>
          </w:p>
          <w:p w:rsidR="005737C2" w:rsidRPr="00B8163B" w:rsidRDefault="005737C2" w:rsidP="00384AD4">
            <w:pPr>
              <w:jc w:val="center"/>
              <w:rPr>
                <w:rFonts w:ascii="Times New Roman" w:hAnsi="Times New Roman" w:cs="Aharoni"/>
                <w:sz w:val="24"/>
              </w:rPr>
            </w:pPr>
            <w:r w:rsidRPr="00B8163B">
              <w:rPr>
                <w:rFonts w:ascii="Times New Roman" w:hAnsi="Times New Roman" w:cs="Aharoni"/>
                <w:sz w:val="24"/>
              </w:rPr>
              <w:t>JNTUA College of Engineering,</w:t>
            </w:r>
          </w:p>
          <w:p w:rsidR="005737C2" w:rsidRDefault="005737C2" w:rsidP="00384AD4">
            <w:pPr>
              <w:jc w:val="center"/>
              <w:rPr>
                <w:rFonts w:ascii="Times New Roman" w:hAnsi="Times New Roman" w:cs="Aharoni"/>
                <w:sz w:val="24"/>
              </w:rPr>
            </w:pPr>
            <w:proofErr w:type="spellStart"/>
            <w:r w:rsidRPr="00B8163B">
              <w:rPr>
                <w:rFonts w:ascii="Times New Roman" w:hAnsi="Times New Roman" w:cs="Aharoni"/>
                <w:sz w:val="24"/>
              </w:rPr>
              <w:t>Ananthapuramu</w:t>
            </w:r>
            <w:proofErr w:type="spellEnd"/>
          </w:p>
          <w:p w:rsidR="005737C2" w:rsidRDefault="005737C2" w:rsidP="00384AD4">
            <w:pPr>
              <w:jc w:val="center"/>
              <w:rPr>
                <w:rFonts w:ascii="Times New Roman" w:hAnsi="Times New Roman" w:cs="Aharoni"/>
                <w:sz w:val="24"/>
              </w:rPr>
            </w:pPr>
          </w:p>
          <w:p w:rsidR="005737C2" w:rsidRPr="006059B5" w:rsidRDefault="005737C2" w:rsidP="00384AD4">
            <w:pPr>
              <w:jc w:val="center"/>
              <w:rPr>
                <w:rFonts w:ascii="Times New Roman" w:hAnsi="Times New Roman" w:cs="Aharoni"/>
                <w:b/>
                <w:color w:val="FF0000"/>
                <w:sz w:val="24"/>
              </w:rPr>
            </w:pPr>
            <w:r w:rsidRPr="006059B5">
              <w:rPr>
                <w:rFonts w:ascii="Times New Roman" w:hAnsi="Times New Roman" w:cs="Aharoni"/>
                <w:b/>
                <w:color w:val="FF0000"/>
                <w:sz w:val="24"/>
              </w:rPr>
              <w:t>Coordinator</w:t>
            </w:r>
            <w:r w:rsidR="00AE4E75">
              <w:rPr>
                <w:rFonts w:ascii="Times New Roman" w:hAnsi="Times New Roman" w:cs="Aharoni"/>
                <w:b/>
                <w:color w:val="FF0000"/>
                <w:sz w:val="24"/>
              </w:rPr>
              <w:t>s</w:t>
            </w:r>
          </w:p>
          <w:p w:rsidR="005737C2" w:rsidRPr="00D65B59" w:rsidRDefault="005737C2" w:rsidP="00384AD4">
            <w:pPr>
              <w:jc w:val="center"/>
              <w:rPr>
                <w:rFonts w:ascii="Times New Roman" w:hAnsi="Times New Roman" w:cs="Aharoni"/>
                <w:b/>
                <w:sz w:val="24"/>
              </w:rPr>
            </w:pPr>
            <w:r w:rsidRPr="00D65B59">
              <w:rPr>
                <w:rFonts w:ascii="Times New Roman" w:hAnsi="Times New Roman" w:cs="Aharoni"/>
                <w:b/>
                <w:sz w:val="24"/>
              </w:rPr>
              <w:t xml:space="preserve">Dr. V.B. </w:t>
            </w:r>
            <w:proofErr w:type="spellStart"/>
            <w:r w:rsidRPr="00D65B59">
              <w:rPr>
                <w:rFonts w:ascii="Times New Roman" w:hAnsi="Times New Roman" w:cs="Aharoni"/>
                <w:b/>
                <w:sz w:val="24"/>
              </w:rPr>
              <w:t>Chit</w:t>
            </w:r>
            <w:r w:rsidR="0085787B" w:rsidRPr="00D65B59">
              <w:rPr>
                <w:rFonts w:ascii="Times New Roman" w:hAnsi="Times New Roman" w:cs="Aharoni"/>
                <w:b/>
                <w:sz w:val="24"/>
              </w:rPr>
              <w:t>h</w:t>
            </w:r>
            <w:r w:rsidRPr="00D65B59">
              <w:rPr>
                <w:rFonts w:ascii="Times New Roman" w:hAnsi="Times New Roman" w:cs="Aharoni"/>
                <w:b/>
                <w:sz w:val="24"/>
              </w:rPr>
              <w:t>ra</w:t>
            </w:r>
            <w:proofErr w:type="spellEnd"/>
          </w:p>
          <w:p w:rsidR="005737C2" w:rsidRPr="00EB7511" w:rsidRDefault="005737C2" w:rsidP="00384AD4">
            <w:pPr>
              <w:jc w:val="center"/>
              <w:rPr>
                <w:rFonts w:ascii="Times New Roman" w:hAnsi="Times New Roman" w:cs="Aharoni"/>
                <w:sz w:val="24"/>
              </w:rPr>
            </w:pPr>
            <w:r w:rsidRPr="00552624">
              <w:rPr>
                <w:rFonts w:ascii="Times New Roman" w:hAnsi="Times New Roman" w:cs="Aharoni"/>
                <w:sz w:val="24"/>
              </w:rPr>
              <w:t>Professor</w:t>
            </w:r>
            <w:r w:rsidR="00D874C7">
              <w:rPr>
                <w:rFonts w:ascii="Times New Roman" w:hAnsi="Times New Roman" w:cs="Aharoni"/>
                <w:sz w:val="24"/>
              </w:rPr>
              <w:t xml:space="preserve"> </w:t>
            </w:r>
            <w:r w:rsidRPr="00552624">
              <w:rPr>
                <w:rFonts w:ascii="Times New Roman" w:hAnsi="Times New Roman" w:cs="Aharoni"/>
                <w:sz w:val="24"/>
              </w:rPr>
              <w:t>&amp; Head</w:t>
            </w:r>
          </w:p>
          <w:p w:rsidR="005737C2" w:rsidRDefault="005737C2" w:rsidP="00384AD4">
            <w:pPr>
              <w:jc w:val="center"/>
              <w:rPr>
                <w:rFonts w:ascii="Times New Roman" w:hAnsi="Times New Roman" w:cs="Aharoni"/>
                <w:sz w:val="24"/>
              </w:rPr>
            </w:pPr>
            <w:r w:rsidRPr="00EB7511">
              <w:rPr>
                <w:rFonts w:ascii="Times New Roman" w:hAnsi="Times New Roman" w:cs="Aharoni"/>
                <w:sz w:val="24"/>
              </w:rPr>
              <w:t>Department of Humanities</w:t>
            </w:r>
            <w:r w:rsidR="00AE4E75">
              <w:rPr>
                <w:rFonts w:ascii="Times New Roman" w:hAnsi="Times New Roman" w:cs="Aharoni"/>
                <w:sz w:val="24"/>
              </w:rPr>
              <w:t>, JNTUACEA</w:t>
            </w:r>
          </w:p>
          <w:p w:rsidR="00AE4E75" w:rsidRDefault="00AE4E75" w:rsidP="00384AD4">
            <w:pPr>
              <w:jc w:val="center"/>
              <w:rPr>
                <w:rFonts w:ascii="Times New Roman" w:hAnsi="Times New Roman" w:cs="Aharoni"/>
                <w:sz w:val="24"/>
              </w:rPr>
            </w:pPr>
            <w:r>
              <w:rPr>
                <w:rFonts w:ascii="Times New Roman" w:hAnsi="Times New Roman" w:cs="Aharoni"/>
                <w:sz w:val="24"/>
              </w:rPr>
              <w:t>&amp;</w:t>
            </w:r>
          </w:p>
          <w:p w:rsidR="006B01C9" w:rsidRDefault="00AE4E75" w:rsidP="00AE4E75">
            <w:pPr>
              <w:jc w:val="center"/>
              <w:rPr>
                <w:rFonts w:ascii="Times New Roman" w:hAnsi="Times New Roman" w:cs="Aharoni"/>
                <w:sz w:val="24"/>
              </w:rPr>
            </w:pPr>
            <w:proofErr w:type="spellStart"/>
            <w:r w:rsidRPr="000F16D7">
              <w:rPr>
                <w:rFonts w:ascii="Times New Roman" w:hAnsi="Times New Roman" w:cs="Aharoni"/>
                <w:b/>
                <w:sz w:val="24"/>
              </w:rPr>
              <w:t>Dr.Ruma</w:t>
            </w:r>
            <w:proofErr w:type="spellEnd"/>
            <w:r w:rsidRPr="000F16D7">
              <w:rPr>
                <w:rFonts w:ascii="Times New Roman" w:hAnsi="Times New Roman" w:cs="Aharoni"/>
                <w:b/>
                <w:sz w:val="24"/>
              </w:rPr>
              <w:t xml:space="preserve"> </w:t>
            </w:r>
            <w:proofErr w:type="spellStart"/>
            <w:r w:rsidRPr="000F16D7">
              <w:rPr>
                <w:rFonts w:ascii="Times New Roman" w:hAnsi="Times New Roman" w:cs="Aharoni"/>
                <w:b/>
                <w:sz w:val="24"/>
              </w:rPr>
              <w:t>Bhadauria</w:t>
            </w:r>
            <w:proofErr w:type="spellEnd"/>
            <w:r>
              <w:rPr>
                <w:rFonts w:ascii="Times New Roman" w:hAnsi="Times New Roman" w:cs="Aharoni"/>
                <w:sz w:val="24"/>
              </w:rPr>
              <w:t>,</w:t>
            </w:r>
          </w:p>
          <w:p w:rsidR="004B7197" w:rsidRDefault="00AE4E75" w:rsidP="00AE4E75">
            <w:pPr>
              <w:jc w:val="center"/>
              <w:rPr>
                <w:rFonts w:ascii="Times New Roman" w:hAnsi="Times New Roman" w:cs="Aharoni"/>
                <w:sz w:val="24"/>
              </w:rPr>
            </w:pPr>
            <w:r>
              <w:rPr>
                <w:rFonts w:ascii="Times New Roman" w:hAnsi="Times New Roman" w:cs="Aharoni"/>
                <w:sz w:val="24"/>
              </w:rPr>
              <w:t xml:space="preserve"> </w:t>
            </w:r>
            <w:proofErr w:type="spellStart"/>
            <w:r>
              <w:rPr>
                <w:rFonts w:ascii="Times New Roman" w:hAnsi="Times New Roman" w:cs="Aharoni"/>
                <w:sz w:val="24"/>
              </w:rPr>
              <w:t>Asst.Professor</w:t>
            </w:r>
            <w:proofErr w:type="spellEnd"/>
            <w:r w:rsidR="00EE3D62">
              <w:rPr>
                <w:rFonts w:ascii="Times New Roman" w:hAnsi="Times New Roman" w:cs="Aharoni"/>
                <w:sz w:val="24"/>
              </w:rPr>
              <w:t xml:space="preserve"> </w:t>
            </w:r>
            <w:r w:rsidR="004B7197">
              <w:rPr>
                <w:rFonts w:ascii="Times New Roman" w:hAnsi="Times New Roman" w:cs="Aharoni"/>
                <w:sz w:val="24"/>
              </w:rPr>
              <w:t>of Management</w:t>
            </w:r>
            <w:r w:rsidR="006B01C9">
              <w:rPr>
                <w:rFonts w:ascii="Times New Roman" w:hAnsi="Times New Roman" w:cs="Aharoni"/>
                <w:sz w:val="24"/>
              </w:rPr>
              <w:t xml:space="preserve"> </w:t>
            </w:r>
          </w:p>
          <w:p w:rsidR="00AE4E75" w:rsidRPr="00EB7511" w:rsidRDefault="00AE4E75" w:rsidP="00AE4E75">
            <w:pPr>
              <w:jc w:val="center"/>
              <w:rPr>
                <w:rFonts w:ascii="Times New Roman" w:hAnsi="Times New Roman" w:cs="Aharoni"/>
                <w:sz w:val="24"/>
              </w:rPr>
            </w:pPr>
            <w:r>
              <w:rPr>
                <w:rFonts w:ascii="Times New Roman" w:hAnsi="Times New Roman" w:cs="Aharoni"/>
                <w:sz w:val="24"/>
              </w:rPr>
              <w:t>UCE &amp; T, Bikaner</w:t>
            </w:r>
          </w:p>
          <w:p w:rsidR="005737C2" w:rsidRDefault="005737C2" w:rsidP="00384AD4">
            <w:pPr>
              <w:jc w:val="center"/>
              <w:rPr>
                <w:rFonts w:ascii="Times New Roman" w:hAnsi="Times New Roman" w:cs="Aharoni"/>
                <w:sz w:val="24"/>
              </w:rPr>
            </w:pPr>
          </w:p>
          <w:p w:rsidR="005737C2" w:rsidRDefault="005737C2" w:rsidP="00384AD4">
            <w:pPr>
              <w:jc w:val="center"/>
              <w:rPr>
                <w:rFonts w:ascii="Times New Roman" w:hAnsi="Times New Roman" w:cs="Aharoni"/>
                <w:b/>
                <w:color w:val="FF0000"/>
                <w:sz w:val="24"/>
              </w:rPr>
            </w:pPr>
            <w:r w:rsidRPr="004579C1">
              <w:rPr>
                <w:rFonts w:ascii="Times New Roman" w:hAnsi="Times New Roman" w:cs="Aharoni"/>
                <w:b/>
                <w:color w:val="FF0000"/>
                <w:sz w:val="24"/>
              </w:rPr>
              <w:t xml:space="preserve">Advisory Committee </w:t>
            </w:r>
          </w:p>
          <w:p w:rsidR="005737C2" w:rsidRPr="006059B5" w:rsidRDefault="000E03C8" w:rsidP="00384AD4">
            <w:pPr>
              <w:rPr>
                <w:rFonts w:ascii="Times New Roman" w:hAnsi="Times New Roman" w:cs="Aharoni"/>
                <w:color w:val="000000" w:themeColor="text1"/>
                <w:sz w:val="24"/>
              </w:rPr>
            </w:pPr>
            <w:r>
              <w:rPr>
                <w:rFonts w:ascii="Times New Roman" w:hAnsi="Times New Roman" w:cs="Aharoni"/>
                <w:color w:val="000000" w:themeColor="text1"/>
                <w:sz w:val="24"/>
              </w:rPr>
              <w:t xml:space="preserve">    </w:t>
            </w:r>
            <w:r w:rsidR="000D5EA5">
              <w:rPr>
                <w:rFonts w:ascii="Times New Roman" w:hAnsi="Times New Roman" w:cs="Aharoni"/>
                <w:color w:val="000000" w:themeColor="text1"/>
                <w:sz w:val="24"/>
              </w:rPr>
              <w:t xml:space="preserve">  Prof. </w:t>
            </w:r>
            <w:r w:rsidR="00D65B59">
              <w:rPr>
                <w:rFonts w:ascii="Times New Roman" w:hAnsi="Times New Roman" w:cs="Aharoni"/>
                <w:color w:val="000000" w:themeColor="text1"/>
                <w:sz w:val="24"/>
              </w:rPr>
              <w:t>D.S.</w:t>
            </w:r>
            <w:r w:rsidR="00877635">
              <w:rPr>
                <w:rFonts w:ascii="Times New Roman" w:hAnsi="Times New Roman" w:cs="Aharoni"/>
                <w:color w:val="000000" w:themeColor="text1"/>
                <w:sz w:val="24"/>
              </w:rPr>
              <w:t xml:space="preserve"> </w:t>
            </w:r>
            <w:proofErr w:type="spellStart"/>
            <w:r w:rsidR="00D65B59">
              <w:rPr>
                <w:rFonts w:ascii="Times New Roman" w:hAnsi="Times New Roman" w:cs="Aharoni"/>
                <w:color w:val="000000" w:themeColor="text1"/>
                <w:sz w:val="24"/>
              </w:rPr>
              <w:t>Kesava</w:t>
            </w:r>
            <w:proofErr w:type="spellEnd"/>
            <w:r w:rsidR="00D65B59">
              <w:rPr>
                <w:rFonts w:ascii="Times New Roman" w:hAnsi="Times New Roman" w:cs="Aharoni"/>
                <w:color w:val="000000" w:themeColor="text1"/>
                <w:sz w:val="24"/>
              </w:rPr>
              <w:t xml:space="preserve"> </w:t>
            </w:r>
            <w:proofErr w:type="spellStart"/>
            <w:r w:rsidR="00D65B59">
              <w:rPr>
                <w:rFonts w:ascii="Times New Roman" w:hAnsi="Times New Roman" w:cs="Aharoni"/>
                <w:color w:val="000000" w:themeColor="text1"/>
                <w:sz w:val="24"/>
              </w:rPr>
              <w:t>Rao</w:t>
            </w:r>
            <w:proofErr w:type="spellEnd"/>
            <w:r w:rsidR="00D65B59">
              <w:rPr>
                <w:rFonts w:ascii="Times New Roman" w:hAnsi="Times New Roman" w:cs="Aharoni"/>
                <w:color w:val="000000" w:themeColor="text1"/>
                <w:sz w:val="24"/>
              </w:rPr>
              <w:t>, NIT Warangal</w:t>
            </w:r>
          </w:p>
          <w:p w:rsidR="00D65B59" w:rsidRDefault="000D5EA5" w:rsidP="00384AD4">
            <w:pPr>
              <w:rPr>
                <w:rFonts w:ascii="Times New Roman" w:hAnsi="Times New Roman" w:cs="Aharoni"/>
                <w:color w:val="000000" w:themeColor="text1"/>
                <w:sz w:val="24"/>
              </w:rPr>
            </w:pPr>
            <w:r>
              <w:rPr>
                <w:rFonts w:ascii="Times New Roman" w:hAnsi="Times New Roman" w:cs="Aharoni"/>
                <w:color w:val="000000" w:themeColor="text1"/>
                <w:sz w:val="24"/>
              </w:rPr>
              <w:t xml:space="preserve">  </w:t>
            </w:r>
            <w:r w:rsidR="000E03C8">
              <w:rPr>
                <w:rFonts w:ascii="Times New Roman" w:hAnsi="Times New Roman" w:cs="Aharoni"/>
                <w:color w:val="000000" w:themeColor="text1"/>
                <w:sz w:val="24"/>
              </w:rPr>
              <w:t xml:space="preserve">    </w:t>
            </w:r>
            <w:r>
              <w:rPr>
                <w:rFonts w:ascii="Times New Roman" w:hAnsi="Times New Roman" w:cs="Aharoni"/>
                <w:color w:val="000000" w:themeColor="text1"/>
                <w:sz w:val="24"/>
              </w:rPr>
              <w:t xml:space="preserve">Prof. </w:t>
            </w:r>
            <w:r w:rsidR="00D65B59">
              <w:rPr>
                <w:rFonts w:ascii="Times New Roman" w:hAnsi="Times New Roman" w:cs="Aharoni"/>
                <w:color w:val="000000" w:themeColor="text1"/>
                <w:sz w:val="24"/>
              </w:rPr>
              <w:t>V.V.N.</w:t>
            </w:r>
            <w:r w:rsidR="00877635">
              <w:rPr>
                <w:rFonts w:ascii="Times New Roman" w:hAnsi="Times New Roman" w:cs="Aharoni"/>
                <w:color w:val="000000" w:themeColor="text1"/>
                <w:sz w:val="24"/>
              </w:rPr>
              <w:t xml:space="preserve"> </w:t>
            </w:r>
            <w:proofErr w:type="spellStart"/>
            <w:r w:rsidR="00D65B59">
              <w:rPr>
                <w:rFonts w:ascii="Times New Roman" w:hAnsi="Times New Roman" w:cs="Aharoni"/>
                <w:color w:val="000000" w:themeColor="text1"/>
                <w:sz w:val="24"/>
              </w:rPr>
              <w:t>Rajendra</w:t>
            </w:r>
            <w:proofErr w:type="spellEnd"/>
            <w:r w:rsidR="00D65B59">
              <w:rPr>
                <w:rFonts w:ascii="Times New Roman" w:hAnsi="Times New Roman" w:cs="Aharoni"/>
                <w:color w:val="000000" w:themeColor="text1"/>
                <w:sz w:val="24"/>
              </w:rPr>
              <w:t xml:space="preserve"> Prasad, AP Central      </w:t>
            </w:r>
          </w:p>
          <w:p w:rsidR="005737C2" w:rsidRDefault="00D65B59" w:rsidP="00384AD4">
            <w:pPr>
              <w:rPr>
                <w:rFonts w:ascii="Times New Roman" w:hAnsi="Times New Roman" w:cs="Aharoni"/>
                <w:color w:val="000000" w:themeColor="text1"/>
                <w:sz w:val="24"/>
              </w:rPr>
            </w:pPr>
            <w:r>
              <w:rPr>
                <w:rFonts w:ascii="Times New Roman" w:hAnsi="Times New Roman" w:cs="Aharoni"/>
                <w:color w:val="000000" w:themeColor="text1"/>
                <w:sz w:val="24"/>
              </w:rPr>
              <w:t xml:space="preserve">           </w:t>
            </w:r>
            <w:r w:rsidR="00F641C7">
              <w:rPr>
                <w:rFonts w:ascii="Times New Roman" w:hAnsi="Times New Roman" w:cs="Aharoni"/>
                <w:color w:val="000000" w:themeColor="text1"/>
                <w:sz w:val="24"/>
              </w:rPr>
              <w:t xml:space="preserve">       </w:t>
            </w:r>
            <w:r>
              <w:rPr>
                <w:rFonts w:ascii="Times New Roman" w:hAnsi="Times New Roman" w:cs="Aharoni"/>
                <w:color w:val="000000" w:themeColor="text1"/>
                <w:sz w:val="24"/>
              </w:rPr>
              <w:t xml:space="preserve"> University, </w:t>
            </w:r>
            <w:proofErr w:type="spellStart"/>
            <w:r>
              <w:rPr>
                <w:rFonts w:ascii="Times New Roman" w:hAnsi="Times New Roman" w:cs="Aharoni"/>
                <w:color w:val="000000" w:themeColor="text1"/>
                <w:sz w:val="24"/>
              </w:rPr>
              <w:t>Anantapur</w:t>
            </w:r>
            <w:proofErr w:type="spellEnd"/>
          </w:p>
          <w:p w:rsidR="000E03C8" w:rsidRDefault="000E03C8" w:rsidP="00384AD4">
            <w:pPr>
              <w:rPr>
                <w:rFonts w:ascii="Times New Roman" w:hAnsi="Times New Roman" w:cs="Aharoni"/>
                <w:color w:val="000000" w:themeColor="text1"/>
                <w:sz w:val="24"/>
              </w:rPr>
            </w:pPr>
            <w:r>
              <w:rPr>
                <w:rFonts w:ascii="Times New Roman" w:hAnsi="Times New Roman" w:cs="Aharoni"/>
                <w:color w:val="000000" w:themeColor="text1"/>
                <w:sz w:val="24"/>
              </w:rPr>
              <w:t xml:space="preserve">    </w:t>
            </w:r>
            <w:r w:rsidR="00445C04">
              <w:rPr>
                <w:rFonts w:ascii="Times New Roman" w:hAnsi="Times New Roman" w:cs="Aharoni"/>
                <w:color w:val="000000" w:themeColor="text1"/>
                <w:sz w:val="24"/>
              </w:rPr>
              <w:t xml:space="preserve"> </w:t>
            </w:r>
            <w:r>
              <w:rPr>
                <w:rFonts w:ascii="Times New Roman" w:hAnsi="Times New Roman" w:cs="Aharoni"/>
                <w:color w:val="000000" w:themeColor="text1"/>
                <w:sz w:val="24"/>
              </w:rPr>
              <w:t xml:space="preserve"> </w:t>
            </w:r>
            <w:proofErr w:type="spellStart"/>
            <w:r>
              <w:rPr>
                <w:rFonts w:ascii="Times New Roman" w:hAnsi="Times New Roman" w:cs="Aharoni"/>
                <w:color w:val="000000" w:themeColor="text1"/>
                <w:sz w:val="24"/>
              </w:rPr>
              <w:t>Prof.G.M.Sundaravalli</w:t>
            </w:r>
            <w:proofErr w:type="spellEnd"/>
            <w:r>
              <w:rPr>
                <w:rFonts w:ascii="Times New Roman" w:hAnsi="Times New Roman" w:cs="Aharoni"/>
                <w:color w:val="000000" w:themeColor="text1"/>
                <w:sz w:val="24"/>
              </w:rPr>
              <w:t>, Rector,</w:t>
            </w:r>
          </w:p>
          <w:p w:rsidR="000E03C8" w:rsidRDefault="000E03C8" w:rsidP="00384AD4">
            <w:pPr>
              <w:rPr>
                <w:rFonts w:ascii="Times New Roman" w:hAnsi="Times New Roman" w:cs="Aharoni"/>
                <w:color w:val="000000" w:themeColor="text1"/>
                <w:sz w:val="24"/>
              </w:rPr>
            </w:pPr>
            <w:r>
              <w:rPr>
                <w:rFonts w:ascii="Times New Roman" w:hAnsi="Times New Roman" w:cs="Aharoni"/>
                <w:color w:val="000000" w:themeColor="text1"/>
                <w:sz w:val="24"/>
              </w:rPr>
              <w:t xml:space="preserve">             </w:t>
            </w:r>
            <w:r w:rsidR="00F641C7">
              <w:rPr>
                <w:rFonts w:ascii="Times New Roman" w:hAnsi="Times New Roman" w:cs="Aharoni"/>
                <w:color w:val="000000" w:themeColor="text1"/>
                <w:sz w:val="24"/>
              </w:rPr>
              <w:t xml:space="preserve">       </w:t>
            </w:r>
            <w:proofErr w:type="spellStart"/>
            <w:r>
              <w:rPr>
                <w:rFonts w:ascii="Times New Roman" w:hAnsi="Times New Roman" w:cs="Aharoni"/>
                <w:color w:val="000000" w:themeColor="text1"/>
                <w:sz w:val="24"/>
              </w:rPr>
              <w:t>S.V.University</w:t>
            </w:r>
            <w:proofErr w:type="spellEnd"/>
            <w:r>
              <w:rPr>
                <w:rFonts w:ascii="Times New Roman" w:hAnsi="Times New Roman" w:cs="Aharoni"/>
                <w:color w:val="000000" w:themeColor="text1"/>
                <w:sz w:val="24"/>
              </w:rPr>
              <w:t xml:space="preserve">, </w:t>
            </w:r>
            <w:proofErr w:type="spellStart"/>
            <w:r>
              <w:rPr>
                <w:rFonts w:ascii="Times New Roman" w:hAnsi="Times New Roman" w:cs="Aharoni"/>
                <w:color w:val="000000" w:themeColor="text1"/>
                <w:sz w:val="24"/>
              </w:rPr>
              <w:t>Tirupati</w:t>
            </w:r>
            <w:proofErr w:type="spellEnd"/>
          </w:p>
          <w:p w:rsidR="002347F9" w:rsidRDefault="002347F9" w:rsidP="002347F9">
            <w:pPr>
              <w:rPr>
                <w:rFonts w:ascii="Times New Roman" w:hAnsi="Times New Roman" w:cs="Aharoni"/>
                <w:color w:val="000000" w:themeColor="text1"/>
                <w:sz w:val="24"/>
              </w:rPr>
            </w:pPr>
            <w:r>
              <w:rPr>
                <w:rFonts w:ascii="Times New Roman" w:hAnsi="Times New Roman" w:cs="Aharoni"/>
                <w:color w:val="000000" w:themeColor="text1"/>
                <w:sz w:val="24"/>
              </w:rPr>
              <w:t xml:space="preserve">      </w:t>
            </w:r>
            <w:proofErr w:type="spellStart"/>
            <w:r>
              <w:rPr>
                <w:rFonts w:ascii="Times New Roman" w:hAnsi="Times New Roman" w:cs="Aharoni"/>
                <w:color w:val="000000" w:themeColor="text1"/>
                <w:sz w:val="24"/>
              </w:rPr>
              <w:t>Prof.Madhuranthakam</w:t>
            </w:r>
            <w:proofErr w:type="spellEnd"/>
            <w:r>
              <w:rPr>
                <w:rFonts w:ascii="Times New Roman" w:hAnsi="Times New Roman" w:cs="Aharoni"/>
                <w:color w:val="000000" w:themeColor="text1"/>
                <w:sz w:val="24"/>
              </w:rPr>
              <w:t xml:space="preserve"> </w:t>
            </w:r>
            <w:proofErr w:type="spellStart"/>
            <w:r>
              <w:rPr>
                <w:rFonts w:ascii="Times New Roman" w:hAnsi="Times New Roman" w:cs="Aharoni"/>
                <w:color w:val="000000" w:themeColor="text1"/>
                <w:sz w:val="24"/>
              </w:rPr>
              <w:t>Narendra</w:t>
            </w:r>
            <w:proofErr w:type="spellEnd"/>
            <w:r>
              <w:rPr>
                <w:rFonts w:ascii="Times New Roman" w:hAnsi="Times New Roman" w:cs="Aharoni"/>
                <w:color w:val="000000" w:themeColor="text1"/>
                <w:sz w:val="24"/>
              </w:rPr>
              <w:t>,</w:t>
            </w:r>
            <w:r w:rsidR="000752C1">
              <w:rPr>
                <w:rFonts w:ascii="Times New Roman" w:hAnsi="Times New Roman" w:cs="Aharoni"/>
                <w:color w:val="000000" w:themeColor="text1"/>
                <w:sz w:val="24"/>
              </w:rPr>
              <w:t xml:space="preserve"> Principal</w:t>
            </w:r>
            <w:r>
              <w:rPr>
                <w:rFonts w:ascii="Times New Roman" w:hAnsi="Times New Roman" w:cs="Aharoni"/>
                <w:color w:val="000000" w:themeColor="text1"/>
                <w:sz w:val="24"/>
              </w:rPr>
              <w:t xml:space="preserve">            </w:t>
            </w:r>
          </w:p>
          <w:p w:rsidR="005737C2" w:rsidRPr="00EB7511" w:rsidRDefault="002347F9" w:rsidP="002347F9">
            <w:pPr>
              <w:rPr>
                <w:rFonts w:ascii="Times New Roman" w:hAnsi="Times New Roman" w:cs="Aharoni"/>
                <w:sz w:val="24"/>
              </w:rPr>
            </w:pPr>
            <w:r>
              <w:rPr>
                <w:rFonts w:ascii="Times New Roman" w:hAnsi="Times New Roman" w:cs="Aharoni"/>
                <w:color w:val="000000" w:themeColor="text1"/>
                <w:sz w:val="24"/>
              </w:rPr>
              <w:t xml:space="preserve">                    </w:t>
            </w:r>
            <w:proofErr w:type="spellStart"/>
            <w:r>
              <w:rPr>
                <w:rFonts w:ascii="Times New Roman" w:hAnsi="Times New Roman" w:cs="Aharoni"/>
                <w:color w:val="000000" w:themeColor="text1"/>
                <w:sz w:val="24"/>
              </w:rPr>
              <w:t>S.V.University</w:t>
            </w:r>
            <w:proofErr w:type="spellEnd"/>
            <w:r>
              <w:rPr>
                <w:rFonts w:ascii="Times New Roman" w:hAnsi="Times New Roman" w:cs="Aharoni"/>
                <w:color w:val="000000" w:themeColor="text1"/>
                <w:sz w:val="24"/>
              </w:rPr>
              <w:t xml:space="preserve">, </w:t>
            </w:r>
            <w:proofErr w:type="spellStart"/>
            <w:r>
              <w:rPr>
                <w:rFonts w:ascii="Times New Roman" w:hAnsi="Times New Roman" w:cs="Aharoni"/>
                <w:color w:val="000000" w:themeColor="text1"/>
                <w:sz w:val="24"/>
              </w:rPr>
              <w:t>Tirupati</w:t>
            </w:r>
            <w:proofErr w:type="spellEnd"/>
            <w:r>
              <w:rPr>
                <w:rFonts w:ascii="Times New Roman" w:hAnsi="Times New Roman" w:cs="Aharoni"/>
                <w:color w:val="000000" w:themeColor="text1"/>
                <w:sz w:val="24"/>
              </w:rPr>
              <w:t>.</w:t>
            </w:r>
            <w:r w:rsidR="000D5EA5">
              <w:rPr>
                <w:rFonts w:ascii="Times New Roman" w:hAnsi="Times New Roman" w:cs="Aharoni"/>
                <w:color w:val="000000" w:themeColor="text1"/>
                <w:sz w:val="24"/>
              </w:rPr>
              <w:t xml:space="preserve">  </w:t>
            </w:r>
          </w:p>
        </w:tc>
        <w:tc>
          <w:tcPr>
            <w:tcW w:w="4068" w:type="dxa"/>
          </w:tcPr>
          <w:p w:rsidR="005737C2" w:rsidRPr="00B8163B" w:rsidRDefault="005737C2" w:rsidP="00384AD4">
            <w:pPr>
              <w:jc w:val="center"/>
              <w:rPr>
                <w:rFonts w:ascii="Times New Roman" w:hAnsi="Times New Roman" w:cs="Aharoni"/>
                <w:b/>
                <w:color w:val="7030A0"/>
                <w:sz w:val="24"/>
              </w:rPr>
            </w:pPr>
            <w:r w:rsidRPr="00B8163B">
              <w:rPr>
                <w:rFonts w:ascii="Times New Roman" w:hAnsi="Times New Roman" w:cs="Aharoni"/>
                <w:b/>
                <w:color w:val="7030A0"/>
                <w:sz w:val="24"/>
              </w:rPr>
              <w:t xml:space="preserve">TEQIP-III   Sponsored </w:t>
            </w:r>
          </w:p>
          <w:p w:rsidR="005737C2" w:rsidRPr="00B8163B" w:rsidRDefault="005737C2" w:rsidP="00384AD4">
            <w:pPr>
              <w:jc w:val="center"/>
              <w:rPr>
                <w:rFonts w:ascii="Times New Roman" w:hAnsi="Times New Roman" w:cs="Aharoni"/>
                <w:b/>
                <w:color w:val="7030A0"/>
                <w:sz w:val="24"/>
              </w:rPr>
            </w:pPr>
            <w:r w:rsidRPr="00B8163B">
              <w:rPr>
                <w:rFonts w:ascii="Times New Roman" w:hAnsi="Times New Roman" w:cs="Aharoni"/>
                <w:b/>
                <w:color w:val="7030A0"/>
                <w:sz w:val="24"/>
              </w:rPr>
              <w:t>One</w:t>
            </w:r>
            <w:r w:rsidR="00140635">
              <w:rPr>
                <w:rFonts w:ascii="Times New Roman" w:hAnsi="Times New Roman" w:cs="Aharoni"/>
                <w:b/>
                <w:color w:val="7030A0"/>
                <w:sz w:val="24"/>
              </w:rPr>
              <w:t>-W</w:t>
            </w:r>
            <w:r w:rsidRPr="00B8163B">
              <w:rPr>
                <w:rFonts w:ascii="Times New Roman" w:hAnsi="Times New Roman" w:cs="Aharoni"/>
                <w:b/>
                <w:color w:val="7030A0"/>
                <w:sz w:val="24"/>
              </w:rPr>
              <w:t xml:space="preserve">eek FDP on  </w:t>
            </w:r>
          </w:p>
          <w:p w:rsidR="005737C2" w:rsidRPr="00B8163B" w:rsidRDefault="005737C2" w:rsidP="00384AD4">
            <w:pPr>
              <w:jc w:val="center"/>
              <w:rPr>
                <w:rFonts w:ascii="Times New Roman" w:hAnsi="Times New Roman" w:cs="Aharoni"/>
                <w:b/>
                <w:color w:val="7030A0"/>
                <w:sz w:val="24"/>
              </w:rPr>
            </w:pPr>
            <w:r w:rsidRPr="00B8163B">
              <w:rPr>
                <w:rFonts w:ascii="Times New Roman" w:hAnsi="Times New Roman" w:cs="Aharoni"/>
                <w:b/>
                <w:color w:val="7030A0"/>
                <w:sz w:val="24"/>
              </w:rPr>
              <w:t>“</w:t>
            </w:r>
            <w:r w:rsidR="001F0863" w:rsidRPr="008B7612">
              <w:rPr>
                <w:rFonts w:ascii="Times New Roman" w:hAnsi="Times New Roman" w:cs="Aharoni"/>
                <w:b/>
                <w:color w:val="632423" w:themeColor="accent2" w:themeShade="80"/>
                <w:sz w:val="24"/>
              </w:rPr>
              <w:t>Leadership Skills</w:t>
            </w:r>
            <w:r w:rsidRPr="00B8163B">
              <w:rPr>
                <w:rFonts w:ascii="Times New Roman" w:hAnsi="Times New Roman" w:cs="Aharoni"/>
                <w:b/>
                <w:color w:val="7030A0"/>
                <w:sz w:val="24"/>
              </w:rPr>
              <w:t>”</w:t>
            </w:r>
          </w:p>
          <w:p w:rsidR="005737C2" w:rsidRPr="00B8163B" w:rsidRDefault="005737C2" w:rsidP="00384AD4">
            <w:pPr>
              <w:jc w:val="center"/>
              <w:rPr>
                <w:rFonts w:ascii="Times New Roman" w:hAnsi="Times New Roman" w:cs="Aharoni"/>
                <w:b/>
                <w:color w:val="7030A0"/>
                <w:sz w:val="24"/>
              </w:rPr>
            </w:pPr>
            <w:r w:rsidRPr="00B8163B">
              <w:rPr>
                <w:rFonts w:ascii="Times New Roman" w:hAnsi="Times New Roman" w:cs="Aharoni"/>
                <w:b/>
                <w:color w:val="7030A0"/>
                <w:sz w:val="24"/>
              </w:rPr>
              <w:t>(</w:t>
            </w:r>
            <w:r w:rsidR="00877635" w:rsidRPr="00B8163B">
              <w:rPr>
                <w:rFonts w:ascii="Times New Roman" w:hAnsi="Times New Roman" w:cs="Aharoni"/>
                <w:b/>
                <w:color w:val="7030A0"/>
                <w:sz w:val="24"/>
              </w:rPr>
              <w:t>1</w:t>
            </w:r>
            <w:r w:rsidR="00877635">
              <w:rPr>
                <w:rFonts w:ascii="Times New Roman" w:hAnsi="Times New Roman" w:cs="Aharoni"/>
                <w:b/>
                <w:color w:val="7030A0"/>
                <w:sz w:val="24"/>
              </w:rPr>
              <w:t>9</w:t>
            </w:r>
            <w:r w:rsidR="00877635" w:rsidRPr="00B8163B">
              <w:rPr>
                <w:rFonts w:ascii="Times New Roman" w:hAnsi="Times New Roman" w:cs="Aharoni"/>
                <w:b/>
                <w:color w:val="7030A0"/>
                <w:sz w:val="24"/>
              </w:rPr>
              <w:t xml:space="preserve"> -</w:t>
            </w:r>
            <w:r w:rsidR="00877635">
              <w:rPr>
                <w:rFonts w:ascii="Times New Roman" w:hAnsi="Times New Roman" w:cs="Aharoni"/>
                <w:b/>
                <w:color w:val="7030A0"/>
                <w:sz w:val="24"/>
              </w:rPr>
              <w:t>24</w:t>
            </w:r>
            <w:r w:rsidR="00877635" w:rsidRPr="00B8163B">
              <w:rPr>
                <w:rFonts w:ascii="Times New Roman" w:hAnsi="Times New Roman" w:cs="Aharoni"/>
                <w:b/>
                <w:color w:val="7030A0"/>
                <w:sz w:val="24"/>
              </w:rPr>
              <w:t xml:space="preserve"> </w:t>
            </w:r>
            <w:r w:rsidR="00877635">
              <w:rPr>
                <w:rFonts w:ascii="Times New Roman" w:hAnsi="Times New Roman" w:cs="Aharoni"/>
                <w:b/>
                <w:color w:val="7030A0"/>
                <w:sz w:val="24"/>
              </w:rPr>
              <w:t>August</w:t>
            </w:r>
            <w:r w:rsidR="00877635" w:rsidRPr="00B8163B">
              <w:rPr>
                <w:rFonts w:ascii="Times New Roman" w:hAnsi="Times New Roman" w:cs="Aharoni"/>
                <w:b/>
                <w:color w:val="7030A0"/>
                <w:sz w:val="24"/>
              </w:rPr>
              <w:t>,</w:t>
            </w:r>
            <w:r w:rsidR="00877635">
              <w:rPr>
                <w:rFonts w:ascii="Times New Roman" w:hAnsi="Times New Roman" w:cs="Aharoni"/>
                <w:b/>
                <w:color w:val="7030A0"/>
                <w:sz w:val="24"/>
              </w:rPr>
              <w:t xml:space="preserve"> </w:t>
            </w:r>
            <w:r w:rsidR="00877635" w:rsidRPr="00B8163B">
              <w:rPr>
                <w:rFonts w:ascii="Times New Roman" w:hAnsi="Times New Roman" w:cs="Aharoni"/>
                <w:b/>
                <w:color w:val="7030A0"/>
                <w:sz w:val="24"/>
              </w:rPr>
              <w:t>201</w:t>
            </w:r>
            <w:r w:rsidR="00877635">
              <w:rPr>
                <w:rFonts w:ascii="Times New Roman" w:hAnsi="Times New Roman" w:cs="Aharoni"/>
                <w:b/>
                <w:color w:val="7030A0"/>
                <w:sz w:val="24"/>
              </w:rPr>
              <w:t>9</w:t>
            </w:r>
            <w:r w:rsidRPr="00B8163B">
              <w:rPr>
                <w:rFonts w:ascii="Times New Roman" w:hAnsi="Times New Roman" w:cs="Aharoni"/>
                <w:b/>
                <w:color w:val="7030A0"/>
                <w:sz w:val="24"/>
              </w:rPr>
              <w:t>)</w:t>
            </w:r>
          </w:p>
          <w:p w:rsidR="005737C2" w:rsidRDefault="005737C2" w:rsidP="00384AD4">
            <w:pPr>
              <w:rPr>
                <w:rFonts w:ascii="Times New Roman" w:hAnsi="Times New Roman" w:cs="Aharoni"/>
                <w:sz w:val="24"/>
              </w:rPr>
            </w:pPr>
          </w:p>
          <w:p w:rsidR="005737C2" w:rsidRDefault="005737C2" w:rsidP="00384AD4">
            <w:pPr>
              <w:jc w:val="center"/>
              <w:rPr>
                <w:rFonts w:ascii="Times New Roman" w:hAnsi="Times New Roman" w:cs="Aharoni"/>
                <w:b/>
                <w:color w:val="FF0000"/>
                <w:sz w:val="24"/>
              </w:rPr>
            </w:pPr>
            <w:r w:rsidRPr="00D01A9C">
              <w:rPr>
                <w:rFonts w:ascii="Times New Roman" w:hAnsi="Times New Roman" w:cs="Aharoni"/>
                <w:b/>
                <w:color w:val="FF0000"/>
                <w:sz w:val="24"/>
              </w:rPr>
              <w:t>Registration Form</w:t>
            </w:r>
          </w:p>
          <w:p w:rsidR="005737C2" w:rsidRDefault="003D0341" w:rsidP="00384AD4">
            <w:pPr>
              <w:jc w:val="both"/>
              <w:rPr>
                <w:rFonts w:ascii="Times New Roman" w:hAnsi="Times New Roman" w:cs="Aharoni"/>
                <w:color w:val="000000"/>
                <w:sz w:val="24"/>
              </w:rPr>
            </w:pPr>
            <w:r>
              <w:rPr>
                <w:rFonts w:ascii="Times New Roman" w:hAnsi="Times New Roman" w:cs="Aharoni"/>
                <w:color w:val="000000"/>
                <w:sz w:val="24"/>
              </w:rPr>
              <w:t xml:space="preserve">Interested candidates </w:t>
            </w:r>
            <w:r w:rsidR="005737C2" w:rsidRPr="00EF3A9D">
              <w:rPr>
                <w:rFonts w:ascii="Times New Roman" w:hAnsi="Times New Roman" w:cs="Aharoni"/>
                <w:color w:val="000000"/>
                <w:sz w:val="24"/>
              </w:rPr>
              <w:t>may kindly send the completed Registration form</w:t>
            </w:r>
            <w:r w:rsidR="00F06CDE">
              <w:rPr>
                <w:rFonts w:ascii="Times New Roman" w:hAnsi="Times New Roman" w:cs="Aharoni"/>
                <w:color w:val="000000"/>
                <w:sz w:val="24"/>
              </w:rPr>
              <w:t>s</w:t>
            </w:r>
            <w:r w:rsidR="005737C2" w:rsidRPr="00EF3A9D">
              <w:rPr>
                <w:rFonts w:ascii="Times New Roman" w:hAnsi="Times New Roman" w:cs="Aharoni"/>
                <w:color w:val="000000"/>
                <w:sz w:val="24"/>
              </w:rPr>
              <w:t xml:space="preserve"> of Hard and Soft copies </w:t>
            </w:r>
            <w:r w:rsidR="0097131A">
              <w:rPr>
                <w:rFonts w:ascii="Times New Roman" w:hAnsi="Times New Roman" w:cs="Aharoni"/>
                <w:color w:val="000000"/>
                <w:sz w:val="24"/>
              </w:rPr>
              <w:t>along with the Demand Draft</w:t>
            </w:r>
            <w:r w:rsidR="00EE633D">
              <w:rPr>
                <w:rFonts w:ascii="Times New Roman" w:hAnsi="Times New Roman" w:cs="Aharoni"/>
                <w:color w:val="000000"/>
                <w:sz w:val="24"/>
              </w:rPr>
              <w:t xml:space="preserve"> (drawn in favor of the </w:t>
            </w:r>
            <w:proofErr w:type="spellStart"/>
            <w:r w:rsidR="00916C91" w:rsidRPr="00916C91">
              <w:rPr>
                <w:rFonts w:ascii="Times New Roman" w:hAnsi="Times New Roman"/>
                <w:sz w:val="24"/>
                <w:szCs w:val="24"/>
              </w:rPr>
              <w:t>Principal.Humanities.JNTUACEA</w:t>
            </w:r>
            <w:proofErr w:type="spellEnd"/>
            <w:r w:rsidR="00916C91" w:rsidRPr="00916C91">
              <w:rPr>
                <w:rFonts w:ascii="Times New Roman" w:hAnsi="Times New Roman"/>
                <w:sz w:val="24"/>
                <w:szCs w:val="24"/>
              </w:rPr>
              <w:t xml:space="preserve"> payable at </w:t>
            </w:r>
            <w:r w:rsidR="00916C91">
              <w:rPr>
                <w:rFonts w:ascii="Times New Roman" w:hAnsi="Times New Roman"/>
                <w:sz w:val="24"/>
                <w:szCs w:val="24"/>
              </w:rPr>
              <w:t xml:space="preserve">SBI </w:t>
            </w:r>
            <w:r w:rsidR="00916C91" w:rsidRPr="00916C91">
              <w:rPr>
                <w:rFonts w:ascii="Times New Roman" w:hAnsi="Times New Roman"/>
                <w:sz w:val="24"/>
                <w:szCs w:val="24"/>
              </w:rPr>
              <w:t>JNTU</w:t>
            </w:r>
            <w:r w:rsidR="00916C91">
              <w:rPr>
                <w:rFonts w:ascii="Times New Roman" w:hAnsi="Times New Roman"/>
                <w:sz w:val="24"/>
                <w:szCs w:val="24"/>
              </w:rPr>
              <w:t xml:space="preserve">EC </w:t>
            </w:r>
            <w:r w:rsidR="00916C91" w:rsidRPr="00916C91">
              <w:rPr>
                <w:rFonts w:ascii="Times New Roman" w:hAnsi="Times New Roman"/>
                <w:sz w:val="24"/>
                <w:szCs w:val="24"/>
              </w:rPr>
              <w:t xml:space="preserve">Branch, </w:t>
            </w:r>
            <w:proofErr w:type="spellStart"/>
            <w:r w:rsidR="00916C91" w:rsidRPr="00916C91">
              <w:rPr>
                <w:rFonts w:ascii="Times New Roman" w:hAnsi="Times New Roman"/>
                <w:sz w:val="24"/>
                <w:szCs w:val="24"/>
              </w:rPr>
              <w:t>Anantapur</w:t>
            </w:r>
            <w:proofErr w:type="spellEnd"/>
            <w:r w:rsidR="00EE633D">
              <w:rPr>
                <w:rFonts w:ascii="Times New Roman" w:hAnsi="Times New Roman" w:cs="Aharoni"/>
                <w:color w:val="000000"/>
                <w:sz w:val="24"/>
              </w:rPr>
              <w:t>)</w:t>
            </w:r>
            <w:r w:rsidR="00916C91">
              <w:rPr>
                <w:rFonts w:ascii="Times New Roman" w:hAnsi="Times New Roman" w:cs="Aharoni"/>
                <w:color w:val="000000"/>
                <w:sz w:val="24"/>
              </w:rPr>
              <w:t xml:space="preserve"> to the Convener.</w:t>
            </w: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Name: ________________________</w:t>
            </w: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Designation: ___________________</w:t>
            </w: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Qualification :__________________</w:t>
            </w: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Organization: __________________</w:t>
            </w: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Address for Communication:______</w:t>
            </w: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______________________________</w:t>
            </w: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______________________________</w:t>
            </w: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______________________________</w:t>
            </w: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______________________________</w:t>
            </w: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Mobile: _______________________</w:t>
            </w: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E-Mail: _____________________</w:t>
            </w:r>
          </w:p>
          <w:p w:rsidR="005737C2" w:rsidRDefault="005737C2" w:rsidP="00384AD4">
            <w:pPr>
              <w:jc w:val="center"/>
              <w:rPr>
                <w:rFonts w:ascii="Times New Roman" w:hAnsi="Times New Roman" w:cs="Aharoni"/>
                <w:b/>
                <w:color w:val="FF0000"/>
                <w:sz w:val="24"/>
              </w:rPr>
            </w:pPr>
            <w:r w:rsidRPr="00D01A9C">
              <w:rPr>
                <w:rFonts w:ascii="Times New Roman" w:hAnsi="Times New Roman" w:cs="Aharoni"/>
                <w:b/>
                <w:color w:val="FF0000"/>
                <w:sz w:val="24"/>
              </w:rPr>
              <w:t>Registration</w:t>
            </w:r>
            <w:r>
              <w:rPr>
                <w:rFonts w:ascii="Times New Roman" w:hAnsi="Times New Roman" w:cs="Aharoni"/>
                <w:b/>
                <w:color w:val="FF0000"/>
                <w:sz w:val="24"/>
              </w:rPr>
              <w:t xml:space="preserve"> Payment Particulars</w:t>
            </w:r>
          </w:p>
          <w:p w:rsidR="005737C2" w:rsidRPr="00B86921" w:rsidRDefault="005737C2" w:rsidP="00384AD4">
            <w:pPr>
              <w:rPr>
                <w:rFonts w:ascii="Times New Roman" w:hAnsi="Times New Roman" w:cs="Aharoni"/>
                <w:sz w:val="24"/>
              </w:rPr>
            </w:pPr>
            <w:r w:rsidRPr="00B86921">
              <w:rPr>
                <w:rFonts w:ascii="Times New Roman" w:hAnsi="Times New Roman" w:cs="Aharoni"/>
                <w:sz w:val="24"/>
              </w:rPr>
              <w:t>DD No:____________ Date:________</w:t>
            </w:r>
          </w:p>
          <w:p w:rsidR="005737C2" w:rsidRPr="00B86921" w:rsidRDefault="005737C2" w:rsidP="00384AD4">
            <w:pPr>
              <w:rPr>
                <w:rFonts w:ascii="Times New Roman" w:hAnsi="Times New Roman" w:cs="Aharoni"/>
                <w:sz w:val="24"/>
              </w:rPr>
            </w:pPr>
            <w:r w:rsidRPr="00B86921">
              <w:rPr>
                <w:rFonts w:ascii="Times New Roman" w:hAnsi="Times New Roman" w:cs="Aharoni"/>
                <w:sz w:val="24"/>
              </w:rPr>
              <w:t xml:space="preserve">Amount Rs: _______ </w:t>
            </w:r>
          </w:p>
          <w:p w:rsidR="005737C2" w:rsidRPr="00B86921" w:rsidRDefault="005737C2" w:rsidP="00384AD4">
            <w:pPr>
              <w:rPr>
                <w:rFonts w:ascii="Times New Roman" w:hAnsi="Times New Roman" w:cs="Aharoni"/>
                <w:sz w:val="24"/>
              </w:rPr>
            </w:pPr>
            <w:r w:rsidRPr="00B86921">
              <w:rPr>
                <w:rFonts w:ascii="Times New Roman" w:hAnsi="Times New Roman" w:cs="Aharoni"/>
                <w:sz w:val="24"/>
              </w:rPr>
              <w:t>Bank Name:_____________________</w:t>
            </w:r>
          </w:p>
          <w:p w:rsidR="005737C2" w:rsidRDefault="00B45B7B" w:rsidP="00384AD4">
            <w:pPr>
              <w:jc w:val="both"/>
              <w:rPr>
                <w:rFonts w:ascii="Times New Roman" w:hAnsi="Times New Roman" w:cs="Aharoni"/>
                <w:color w:val="000000"/>
                <w:sz w:val="24"/>
              </w:rPr>
            </w:pPr>
            <w:r>
              <w:rPr>
                <w:rFonts w:ascii="Times New Roman" w:hAnsi="Times New Roman" w:cs="Aharoni"/>
                <w:noProof/>
                <w:color w:val="000000"/>
                <w:sz w:val="24"/>
              </w:rPr>
              <w:pict>
                <v:shapetype id="_x0000_t202" coordsize="21600,21600" o:spt="202" path="m,l,21600r21600,l21600,xe">
                  <v:stroke joinstyle="miter"/>
                  <v:path gradientshapeok="t" o:connecttype="rect"/>
                </v:shapetype>
                <v:shape id="_x0000_s1026" type="#_x0000_t202" style="position:absolute;left:0;text-align:left;margin-left:161.75pt;margin-top:3.35pt;width:18.2pt;height:10.3pt;z-index:251660288">
                  <v:textbox style="mso-next-textbox:#_x0000_s1026">
                    <w:txbxContent>
                      <w:p w:rsidR="005737C2" w:rsidRDefault="005737C2" w:rsidP="005737C2"/>
                    </w:txbxContent>
                  </v:textbox>
                </v:shape>
              </w:pict>
            </w:r>
            <w:r w:rsidR="005737C2" w:rsidRPr="00B86921">
              <w:rPr>
                <w:rFonts w:ascii="Times New Roman" w:hAnsi="Times New Roman" w:cs="Aharoni"/>
                <w:color w:val="000000"/>
                <w:sz w:val="24"/>
              </w:rPr>
              <w:t>Accommodation Required: Y/N</w:t>
            </w:r>
          </w:p>
          <w:p w:rsidR="005737C2" w:rsidRDefault="005737C2" w:rsidP="00384AD4">
            <w:pPr>
              <w:jc w:val="both"/>
              <w:rPr>
                <w:rFonts w:ascii="Times New Roman" w:hAnsi="Times New Roman" w:cs="Aharoni"/>
                <w:color w:val="000000"/>
                <w:sz w:val="24"/>
              </w:rPr>
            </w:pPr>
          </w:p>
          <w:p w:rsidR="005737C2" w:rsidRDefault="005737C2" w:rsidP="00384AD4">
            <w:pPr>
              <w:jc w:val="both"/>
              <w:rPr>
                <w:rFonts w:ascii="Times New Roman" w:hAnsi="Times New Roman" w:cs="Aharoni"/>
                <w:color w:val="000000"/>
                <w:sz w:val="24"/>
              </w:rPr>
            </w:pPr>
            <w:r>
              <w:rPr>
                <w:rFonts w:ascii="Times New Roman" w:hAnsi="Times New Roman" w:cs="Aharoni"/>
                <w:color w:val="000000"/>
                <w:sz w:val="24"/>
              </w:rPr>
              <w:t>Date:</w:t>
            </w:r>
          </w:p>
          <w:p w:rsidR="00CF4D09" w:rsidRDefault="005737C2" w:rsidP="00CF4D09">
            <w:pPr>
              <w:jc w:val="both"/>
              <w:rPr>
                <w:rFonts w:ascii="Times New Roman" w:hAnsi="Times New Roman" w:cs="Aharoni"/>
                <w:color w:val="000000"/>
                <w:sz w:val="24"/>
              </w:rPr>
            </w:pPr>
            <w:r>
              <w:rPr>
                <w:rFonts w:ascii="Times New Roman" w:hAnsi="Times New Roman" w:cs="Aharoni"/>
                <w:color w:val="000000"/>
                <w:sz w:val="24"/>
              </w:rPr>
              <w:t>Place:</w:t>
            </w:r>
          </w:p>
          <w:p w:rsidR="005737C2" w:rsidRDefault="005737C2" w:rsidP="00CF4D09">
            <w:pPr>
              <w:jc w:val="both"/>
              <w:rPr>
                <w:rFonts w:ascii="Times New Roman" w:hAnsi="Times New Roman" w:cs="Aharoni"/>
                <w:color w:val="000000"/>
                <w:sz w:val="24"/>
              </w:rPr>
            </w:pPr>
            <w:r>
              <w:rPr>
                <w:rFonts w:ascii="Times New Roman" w:hAnsi="Times New Roman" w:cs="Aharoni"/>
                <w:color w:val="000000"/>
                <w:sz w:val="24"/>
              </w:rPr>
              <w:t>Signature of Applicant</w:t>
            </w:r>
            <w:r w:rsidR="00243766">
              <w:rPr>
                <w:rFonts w:ascii="Times New Roman" w:hAnsi="Times New Roman" w:cs="Aharoni"/>
                <w:color w:val="000000"/>
                <w:sz w:val="24"/>
              </w:rPr>
              <w:t>:</w:t>
            </w:r>
          </w:p>
          <w:p w:rsidR="005737C2" w:rsidRPr="00B86921" w:rsidRDefault="005737C2" w:rsidP="00384AD4">
            <w:pPr>
              <w:jc w:val="both"/>
              <w:rPr>
                <w:rFonts w:ascii="Times New Roman" w:hAnsi="Times New Roman" w:cs="Aharoni"/>
                <w:color w:val="000000"/>
                <w:sz w:val="24"/>
              </w:rPr>
            </w:pPr>
          </w:p>
          <w:p w:rsidR="005737C2" w:rsidRPr="00EF3A9D" w:rsidRDefault="005737C2" w:rsidP="00384AD4">
            <w:pPr>
              <w:jc w:val="both"/>
              <w:rPr>
                <w:rFonts w:ascii="Times New Roman" w:hAnsi="Times New Roman" w:cs="Aharoni"/>
                <w:color w:val="000000"/>
                <w:sz w:val="24"/>
              </w:rPr>
            </w:pPr>
            <w:r w:rsidRPr="00851CF1">
              <w:rPr>
                <w:rFonts w:ascii="Times New Roman" w:hAnsi="Times New Roman" w:cs="Aharoni"/>
                <w:color w:val="000000"/>
                <w:sz w:val="20"/>
              </w:rPr>
              <w:t xml:space="preserve">(Signature of Sponsoring/Authority with Seal) </w:t>
            </w:r>
          </w:p>
        </w:tc>
      </w:tr>
      <w:tr w:rsidR="00556693" w:rsidRPr="00EB7511" w:rsidTr="00556693">
        <w:tc>
          <w:tcPr>
            <w:tcW w:w="4389" w:type="dxa"/>
            <w:tcBorders>
              <w:top w:val="single" w:sz="4" w:space="0" w:color="000000"/>
              <w:left w:val="single" w:sz="4" w:space="0" w:color="000000"/>
              <w:bottom w:val="single" w:sz="4" w:space="0" w:color="000000"/>
              <w:right w:val="single" w:sz="4" w:space="0" w:color="000000"/>
            </w:tcBorders>
          </w:tcPr>
          <w:p w:rsidR="00CF4D09" w:rsidRDefault="00CF4D09" w:rsidP="001A208F">
            <w:pPr>
              <w:jc w:val="center"/>
              <w:rPr>
                <w:rFonts w:ascii="Times New Roman" w:hAnsi="Times New Roman" w:cs="Aharoni"/>
                <w:b/>
                <w:color w:val="FF0000"/>
                <w:sz w:val="24"/>
              </w:rPr>
            </w:pPr>
          </w:p>
          <w:p w:rsidR="00CF4D09" w:rsidRDefault="00CF4D09" w:rsidP="001A208F">
            <w:pPr>
              <w:jc w:val="center"/>
              <w:rPr>
                <w:rFonts w:ascii="Times New Roman" w:hAnsi="Times New Roman" w:cs="Aharoni"/>
                <w:b/>
                <w:color w:val="FF0000"/>
                <w:sz w:val="24"/>
              </w:rPr>
            </w:pPr>
          </w:p>
          <w:p w:rsidR="00556693" w:rsidRPr="00556693" w:rsidRDefault="00556693" w:rsidP="001A208F">
            <w:pPr>
              <w:jc w:val="center"/>
              <w:rPr>
                <w:rFonts w:ascii="Times New Roman" w:hAnsi="Times New Roman" w:cs="Aharoni"/>
                <w:b/>
                <w:color w:val="FF0000"/>
                <w:sz w:val="24"/>
              </w:rPr>
            </w:pPr>
            <w:r w:rsidRPr="00556693">
              <w:rPr>
                <w:rFonts w:ascii="Times New Roman" w:hAnsi="Times New Roman" w:cs="Aharoni"/>
                <w:b/>
                <w:color w:val="FF0000"/>
                <w:sz w:val="24"/>
              </w:rPr>
              <w:lastRenderedPageBreak/>
              <w:t>About us</w:t>
            </w:r>
          </w:p>
          <w:p w:rsidR="00556693" w:rsidRPr="00556693" w:rsidRDefault="00556693" w:rsidP="00EA6746">
            <w:pPr>
              <w:jc w:val="both"/>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JNTUA College of Engineering (Autonomous) </w:t>
            </w:r>
            <w:proofErr w:type="spellStart"/>
            <w:r w:rsidRPr="00556693">
              <w:rPr>
                <w:rFonts w:ascii="Times New Roman" w:hAnsi="Times New Roman" w:cs="Aharoni"/>
                <w:b/>
                <w:color w:val="000000" w:themeColor="text1"/>
                <w:sz w:val="24"/>
              </w:rPr>
              <w:t>Ananthapuramu</w:t>
            </w:r>
            <w:proofErr w:type="spellEnd"/>
            <w:r w:rsidRPr="00556693">
              <w:rPr>
                <w:rFonts w:ascii="Times New Roman" w:hAnsi="Times New Roman" w:cs="Aharoni"/>
                <w:b/>
                <w:color w:val="000000" w:themeColor="text1"/>
                <w:sz w:val="24"/>
              </w:rPr>
              <w:t xml:space="preserve">, an esteemed engineering college in Andhra Pradesh was established in 1946 and has been growing continuously in size with respect to intake, faculty strength, number of academic programs offered and infrastructure. </w:t>
            </w:r>
          </w:p>
          <w:p w:rsidR="00EA6746" w:rsidRDefault="00EA6746" w:rsidP="00EA6746">
            <w:pPr>
              <w:jc w:val="both"/>
              <w:rPr>
                <w:rFonts w:ascii="Times New Roman" w:hAnsi="Times New Roman" w:cs="Aharoni"/>
                <w:b/>
                <w:color w:val="FF0000"/>
                <w:sz w:val="24"/>
              </w:rPr>
            </w:pPr>
          </w:p>
          <w:p w:rsidR="00EA6746" w:rsidRPr="00556693" w:rsidRDefault="00EA6746" w:rsidP="00EA6746">
            <w:pPr>
              <w:rPr>
                <w:rFonts w:ascii="Times New Roman" w:hAnsi="Times New Roman" w:cs="Aharoni"/>
                <w:b/>
                <w:color w:val="FF0000"/>
                <w:sz w:val="24"/>
              </w:rPr>
            </w:pPr>
            <w:r w:rsidRPr="00556693">
              <w:rPr>
                <w:rFonts w:ascii="Times New Roman" w:hAnsi="Times New Roman" w:cs="Aharoni"/>
                <w:b/>
                <w:color w:val="FF0000"/>
                <w:sz w:val="24"/>
              </w:rPr>
              <w:t xml:space="preserve">About the </w:t>
            </w:r>
            <w:r>
              <w:rPr>
                <w:rFonts w:ascii="Times New Roman" w:hAnsi="Times New Roman" w:cs="Aharoni"/>
                <w:b/>
                <w:color w:val="FF0000"/>
                <w:sz w:val="24"/>
              </w:rPr>
              <w:t>H&amp;SS Department</w:t>
            </w:r>
          </w:p>
          <w:p w:rsidR="00556693" w:rsidRPr="00556693" w:rsidRDefault="00556693" w:rsidP="00EA6746">
            <w:pPr>
              <w:jc w:val="both"/>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      The department of Humanities and Social Sciences was established as an independent department in the year 1976. The department has been catering to the steadily growing and diversifying requirements of all the branches of engineering. The department always aims to remain like a beacon in leading students to the path of noble deeds, aspirations and truth. It is always committed to offer value added instruction to widen the horizon of vision for the enrichment of analytical tools, conceptual, managerial, as well as, interpersonal communication skills.</w:t>
            </w:r>
          </w:p>
          <w:p w:rsidR="00556693" w:rsidRPr="00556693" w:rsidRDefault="00556693" w:rsidP="00556693">
            <w:pPr>
              <w:jc w:val="center"/>
              <w:rPr>
                <w:rFonts w:ascii="Times New Roman" w:hAnsi="Times New Roman" w:cs="Aharoni"/>
                <w:b/>
                <w:color w:val="000000" w:themeColor="text1"/>
                <w:sz w:val="24"/>
              </w:rPr>
            </w:pPr>
          </w:p>
          <w:p w:rsidR="00556693" w:rsidRPr="00556693" w:rsidRDefault="00556693" w:rsidP="00556693">
            <w:pPr>
              <w:jc w:val="center"/>
              <w:rPr>
                <w:rFonts w:ascii="Times New Roman" w:hAnsi="Times New Roman" w:cs="Aharoni"/>
                <w:b/>
                <w:color w:val="FF0000"/>
                <w:sz w:val="24"/>
              </w:rPr>
            </w:pPr>
            <w:r w:rsidRPr="00556693">
              <w:rPr>
                <w:rFonts w:ascii="Times New Roman" w:hAnsi="Times New Roman" w:cs="Aharoni"/>
                <w:b/>
                <w:color w:val="FF0000"/>
                <w:sz w:val="24"/>
              </w:rPr>
              <w:t>About the FDP</w:t>
            </w:r>
          </w:p>
          <w:p w:rsidR="00556693" w:rsidRPr="00556693" w:rsidRDefault="00556693" w:rsidP="00556693">
            <w:pPr>
              <w:jc w:val="center"/>
              <w:rPr>
                <w:rFonts w:ascii="Times New Roman" w:hAnsi="Times New Roman" w:cs="Aharoni"/>
                <w:b/>
                <w:color w:val="FF0000"/>
                <w:sz w:val="24"/>
              </w:rPr>
            </w:pPr>
            <w:r w:rsidRPr="00556693">
              <w:rPr>
                <w:rFonts w:ascii="Times New Roman" w:hAnsi="Times New Roman" w:cs="Aharoni"/>
                <w:b/>
                <w:color w:val="FF0000"/>
                <w:sz w:val="24"/>
              </w:rPr>
              <w:t xml:space="preserve">       </w:t>
            </w:r>
          </w:p>
          <w:p w:rsidR="00556693" w:rsidRPr="00556693" w:rsidRDefault="00556693" w:rsidP="00E85254">
            <w:pPr>
              <w:jc w:val="both"/>
              <w:rPr>
                <w:rFonts w:ascii="Times New Roman" w:hAnsi="Times New Roman" w:cs="Aharoni"/>
                <w:b/>
                <w:color w:val="FF0000"/>
                <w:sz w:val="24"/>
              </w:rPr>
            </w:pPr>
            <w:r w:rsidRPr="00556693">
              <w:rPr>
                <w:rFonts w:ascii="Times New Roman" w:hAnsi="Times New Roman" w:cs="Aharoni"/>
                <w:b/>
                <w:color w:val="000000" w:themeColor="text1"/>
                <w:sz w:val="24"/>
              </w:rPr>
              <w:t xml:space="preserve">This FDP aims to </w:t>
            </w:r>
            <w:r w:rsidR="00BC1710">
              <w:rPr>
                <w:rFonts w:ascii="Times New Roman" w:hAnsi="Times New Roman" w:cs="Aharoni"/>
                <w:b/>
                <w:color w:val="000000" w:themeColor="text1"/>
                <w:sz w:val="24"/>
              </w:rPr>
              <w:t>upgrade teaching, training</w:t>
            </w:r>
            <w:r w:rsidR="00413924">
              <w:rPr>
                <w:rFonts w:ascii="Times New Roman" w:hAnsi="Times New Roman" w:cs="Aharoni"/>
                <w:b/>
                <w:color w:val="000000" w:themeColor="text1"/>
                <w:sz w:val="24"/>
              </w:rPr>
              <w:t>, communication</w:t>
            </w:r>
            <w:r w:rsidR="00BC1710">
              <w:rPr>
                <w:rFonts w:ascii="Times New Roman" w:hAnsi="Times New Roman" w:cs="Aharoni"/>
                <w:b/>
                <w:color w:val="000000" w:themeColor="text1"/>
                <w:sz w:val="24"/>
              </w:rPr>
              <w:t xml:space="preserve"> and </w:t>
            </w:r>
            <w:r w:rsidR="006952DE">
              <w:rPr>
                <w:rFonts w:ascii="Times New Roman" w:hAnsi="Times New Roman" w:cs="Aharoni"/>
                <w:b/>
                <w:color w:val="000000" w:themeColor="text1"/>
                <w:sz w:val="24"/>
              </w:rPr>
              <w:t>leadership</w:t>
            </w:r>
            <w:r w:rsidRPr="00556693">
              <w:rPr>
                <w:rFonts w:ascii="Times New Roman" w:hAnsi="Times New Roman" w:cs="Aharoni"/>
                <w:b/>
                <w:color w:val="000000" w:themeColor="text1"/>
                <w:sz w:val="24"/>
              </w:rPr>
              <w:t xml:space="preserve"> skills in the faculty</w:t>
            </w:r>
            <w:r w:rsidR="00E85254">
              <w:rPr>
                <w:rFonts w:ascii="Times New Roman" w:hAnsi="Times New Roman" w:cs="Aharoni"/>
                <w:b/>
                <w:color w:val="000000" w:themeColor="text1"/>
                <w:sz w:val="24"/>
              </w:rPr>
              <w:t>. The program enables participants to develop an appreciation for the changing roles &amp; responsibilities of the teachers and to prepare for the same</w:t>
            </w:r>
            <w:r w:rsidR="00413924">
              <w:rPr>
                <w:rFonts w:ascii="Times New Roman" w:hAnsi="Times New Roman" w:cs="Aharoni"/>
                <w:b/>
                <w:color w:val="000000" w:themeColor="text1"/>
                <w:sz w:val="24"/>
              </w:rPr>
              <w:t>.</w:t>
            </w:r>
            <w:r w:rsidR="00E85254">
              <w:rPr>
                <w:rFonts w:ascii="Times New Roman" w:hAnsi="Times New Roman" w:cs="Aharoni"/>
                <w:b/>
                <w:color w:val="000000" w:themeColor="text1"/>
                <w:sz w:val="24"/>
              </w:rPr>
              <w:t xml:space="preserve"> </w:t>
            </w:r>
          </w:p>
        </w:tc>
        <w:tc>
          <w:tcPr>
            <w:tcW w:w="4971" w:type="dxa"/>
            <w:tcBorders>
              <w:top w:val="single" w:sz="4" w:space="0" w:color="000000"/>
              <w:left w:val="single" w:sz="4" w:space="0" w:color="000000"/>
              <w:bottom w:val="single" w:sz="4" w:space="0" w:color="000000"/>
              <w:right w:val="single" w:sz="4" w:space="0" w:color="000000"/>
            </w:tcBorders>
          </w:tcPr>
          <w:p w:rsidR="00CF4D09" w:rsidRDefault="00CF4D09" w:rsidP="00556693">
            <w:pPr>
              <w:jc w:val="center"/>
              <w:rPr>
                <w:rFonts w:ascii="Times New Roman" w:hAnsi="Times New Roman" w:cs="Aharoni"/>
                <w:b/>
                <w:color w:val="FF0000"/>
                <w:sz w:val="24"/>
              </w:rPr>
            </w:pPr>
          </w:p>
          <w:p w:rsidR="00CF4D09" w:rsidRDefault="00CF4D09" w:rsidP="00556693">
            <w:pPr>
              <w:jc w:val="center"/>
              <w:rPr>
                <w:rFonts w:ascii="Times New Roman" w:hAnsi="Times New Roman" w:cs="Aharoni"/>
                <w:b/>
                <w:color w:val="FF0000"/>
                <w:sz w:val="24"/>
              </w:rPr>
            </w:pPr>
          </w:p>
          <w:p w:rsidR="00556693" w:rsidRPr="00556693" w:rsidRDefault="00556693" w:rsidP="00556693">
            <w:pPr>
              <w:jc w:val="center"/>
              <w:rPr>
                <w:rFonts w:ascii="Times New Roman" w:hAnsi="Times New Roman" w:cs="Aharoni"/>
                <w:b/>
                <w:color w:val="FF0000"/>
                <w:sz w:val="24"/>
              </w:rPr>
            </w:pPr>
            <w:r w:rsidRPr="00556693">
              <w:rPr>
                <w:rFonts w:ascii="Times New Roman" w:hAnsi="Times New Roman" w:cs="Aharoni"/>
                <w:b/>
                <w:color w:val="FF0000"/>
                <w:sz w:val="24"/>
              </w:rPr>
              <w:lastRenderedPageBreak/>
              <w:t>Objectives of the FDP</w:t>
            </w:r>
          </w:p>
          <w:p w:rsidR="00556693" w:rsidRDefault="00556693" w:rsidP="001A208F">
            <w:pPr>
              <w:numPr>
                <w:ilvl w:val="0"/>
                <w:numId w:val="1"/>
              </w:numPr>
              <w:jc w:val="both"/>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To inculcate passion for </w:t>
            </w:r>
            <w:r w:rsidR="00B03FE7">
              <w:rPr>
                <w:rFonts w:ascii="Times New Roman" w:hAnsi="Times New Roman" w:cs="Aharoni"/>
                <w:b/>
                <w:color w:val="000000" w:themeColor="text1"/>
                <w:sz w:val="24"/>
              </w:rPr>
              <w:t>developing leadership skills among teachers</w:t>
            </w:r>
            <w:r w:rsidRPr="00556693">
              <w:rPr>
                <w:rFonts w:ascii="Times New Roman" w:hAnsi="Times New Roman" w:cs="Aharoni"/>
                <w:b/>
                <w:color w:val="000000" w:themeColor="text1"/>
                <w:sz w:val="24"/>
              </w:rPr>
              <w:t>.</w:t>
            </w:r>
          </w:p>
          <w:p w:rsidR="00B03FE7" w:rsidRPr="00556693" w:rsidRDefault="00B03FE7" w:rsidP="001A208F">
            <w:pPr>
              <w:numPr>
                <w:ilvl w:val="0"/>
                <w:numId w:val="1"/>
              </w:numPr>
              <w:jc w:val="both"/>
              <w:rPr>
                <w:rFonts w:ascii="Times New Roman" w:hAnsi="Times New Roman" w:cs="Aharoni"/>
                <w:b/>
                <w:color w:val="000000" w:themeColor="text1"/>
                <w:sz w:val="24"/>
              </w:rPr>
            </w:pPr>
            <w:r>
              <w:rPr>
                <w:rFonts w:ascii="Times New Roman" w:hAnsi="Times New Roman" w:cs="Aharoni"/>
                <w:b/>
                <w:color w:val="000000" w:themeColor="text1"/>
                <w:sz w:val="24"/>
              </w:rPr>
              <w:t xml:space="preserve">To equip teachers and scholars with critical thinking. </w:t>
            </w:r>
          </w:p>
          <w:p w:rsidR="00556693" w:rsidRPr="00556693" w:rsidRDefault="00556693" w:rsidP="001A208F">
            <w:pPr>
              <w:numPr>
                <w:ilvl w:val="0"/>
                <w:numId w:val="1"/>
              </w:numPr>
              <w:jc w:val="both"/>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To improve </w:t>
            </w:r>
            <w:r w:rsidR="00B03FE7">
              <w:rPr>
                <w:rFonts w:ascii="Times New Roman" w:hAnsi="Times New Roman" w:cs="Aharoni"/>
                <w:b/>
                <w:color w:val="000000" w:themeColor="text1"/>
                <w:sz w:val="24"/>
              </w:rPr>
              <w:t>self-awareness &amp; self-motivation</w:t>
            </w:r>
            <w:r w:rsidRPr="00556693">
              <w:rPr>
                <w:rFonts w:ascii="Times New Roman" w:hAnsi="Times New Roman" w:cs="Aharoni"/>
                <w:b/>
                <w:color w:val="000000" w:themeColor="text1"/>
                <w:sz w:val="24"/>
              </w:rPr>
              <w:t>.</w:t>
            </w:r>
          </w:p>
          <w:p w:rsidR="00556693" w:rsidRPr="00556693" w:rsidRDefault="00556693" w:rsidP="001A208F">
            <w:pPr>
              <w:numPr>
                <w:ilvl w:val="0"/>
                <w:numId w:val="1"/>
              </w:numPr>
              <w:jc w:val="both"/>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To help them to </w:t>
            </w:r>
            <w:r w:rsidR="00B03FE7">
              <w:rPr>
                <w:rFonts w:ascii="Times New Roman" w:hAnsi="Times New Roman" w:cs="Aharoni"/>
                <w:b/>
                <w:color w:val="000000" w:themeColor="text1"/>
                <w:sz w:val="24"/>
              </w:rPr>
              <w:t>develop reflective practices</w:t>
            </w:r>
            <w:r w:rsidRPr="00556693">
              <w:rPr>
                <w:rFonts w:ascii="Times New Roman" w:hAnsi="Times New Roman" w:cs="Aharoni"/>
                <w:b/>
                <w:color w:val="000000" w:themeColor="text1"/>
                <w:sz w:val="24"/>
              </w:rPr>
              <w:t>.</w:t>
            </w:r>
          </w:p>
          <w:p w:rsidR="00556693" w:rsidRPr="00556693" w:rsidRDefault="00556693" w:rsidP="001A208F">
            <w:pPr>
              <w:numPr>
                <w:ilvl w:val="0"/>
                <w:numId w:val="1"/>
              </w:numPr>
              <w:jc w:val="both"/>
              <w:rPr>
                <w:rFonts w:ascii="Times New Roman" w:hAnsi="Times New Roman" w:cs="Aharoni"/>
                <w:b/>
                <w:color w:val="000000" w:themeColor="text1"/>
                <w:sz w:val="24"/>
              </w:rPr>
            </w:pPr>
            <w:r w:rsidRPr="00556693">
              <w:rPr>
                <w:rFonts w:ascii="Times New Roman" w:hAnsi="Times New Roman" w:cs="Aharoni"/>
                <w:b/>
                <w:color w:val="000000" w:themeColor="text1"/>
                <w:sz w:val="24"/>
              </w:rPr>
              <w:t>To</w:t>
            </w:r>
            <w:r w:rsidR="00B03FE7">
              <w:rPr>
                <w:rFonts w:ascii="Times New Roman" w:hAnsi="Times New Roman" w:cs="Aharoni"/>
                <w:b/>
                <w:color w:val="000000" w:themeColor="text1"/>
                <w:sz w:val="24"/>
              </w:rPr>
              <w:t xml:space="preserve"> make them aware of positive attitude in life</w:t>
            </w:r>
            <w:r w:rsidRPr="00556693">
              <w:rPr>
                <w:rFonts w:ascii="Times New Roman" w:hAnsi="Times New Roman" w:cs="Aharoni"/>
                <w:b/>
                <w:color w:val="000000" w:themeColor="text1"/>
                <w:sz w:val="24"/>
              </w:rPr>
              <w:t>.</w:t>
            </w:r>
          </w:p>
          <w:p w:rsidR="00556693" w:rsidRPr="00556693" w:rsidRDefault="00556693" w:rsidP="001A208F">
            <w:pPr>
              <w:numPr>
                <w:ilvl w:val="0"/>
                <w:numId w:val="1"/>
              </w:numPr>
              <w:jc w:val="both"/>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To </w:t>
            </w:r>
            <w:r w:rsidR="00413924">
              <w:rPr>
                <w:rFonts w:ascii="Times New Roman" w:hAnsi="Times New Roman" w:cs="Aharoni"/>
                <w:b/>
                <w:color w:val="000000" w:themeColor="text1"/>
                <w:sz w:val="24"/>
              </w:rPr>
              <w:t>upgrade pedagogy educational technology</w:t>
            </w:r>
            <w:r w:rsidR="00B03FE7">
              <w:rPr>
                <w:rFonts w:ascii="Times New Roman" w:hAnsi="Times New Roman" w:cs="Aharoni"/>
                <w:b/>
                <w:color w:val="000000" w:themeColor="text1"/>
                <w:sz w:val="24"/>
              </w:rPr>
              <w:t>.</w:t>
            </w:r>
          </w:p>
          <w:p w:rsidR="00556693" w:rsidRPr="00556693" w:rsidRDefault="00556693" w:rsidP="001A208F">
            <w:pPr>
              <w:jc w:val="center"/>
              <w:rPr>
                <w:rFonts w:ascii="Times New Roman" w:hAnsi="Times New Roman" w:cs="Aharoni"/>
                <w:b/>
                <w:color w:val="FF0000"/>
                <w:sz w:val="24"/>
              </w:rPr>
            </w:pPr>
            <w:r w:rsidRPr="00556693">
              <w:rPr>
                <w:rFonts w:ascii="Times New Roman" w:hAnsi="Times New Roman" w:cs="Aharoni"/>
                <w:b/>
                <w:color w:val="FF0000"/>
                <w:sz w:val="24"/>
              </w:rPr>
              <w:t xml:space="preserve">How to reach </w:t>
            </w:r>
            <w:proofErr w:type="spellStart"/>
            <w:r w:rsidRPr="00556693">
              <w:rPr>
                <w:rFonts w:ascii="Times New Roman" w:hAnsi="Times New Roman" w:cs="Aharoni"/>
                <w:b/>
                <w:color w:val="FF0000"/>
                <w:sz w:val="24"/>
              </w:rPr>
              <w:t>Ananthapuramu</w:t>
            </w:r>
            <w:proofErr w:type="spellEnd"/>
          </w:p>
          <w:p w:rsidR="00556693" w:rsidRPr="00556693" w:rsidRDefault="00556693" w:rsidP="00C12338">
            <w:pPr>
              <w:jc w:val="both"/>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Bangalore and </w:t>
            </w:r>
            <w:proofErr w:type="spellStart"/>
            <w:r w:rsidRPr="00556693">
              <w:rPr>
                <w:rFonts w:ascii="Times New Roman" w:hAnsi="Times New Roman" w:cs="Aharoni"/>
                <w:b/>
                <w:color w:val="000000" w:themeColor="text1"/>
                <w:sz w:val="24"/>
              </w:rPr>
              <w:t>Puttaparthi</w:t>
            </w:r>
            <w:proofErr w:type="spellEnd"/>
            <w:r w:rsidRPr="00556693">
              <w:rPr>
                <w:rFonts w:ascii="Times New Roman" w:hAnsi="Times New Roman" w:cs="Aharoni"/>
                <w:b/>
                <w:color w:val="000000" w:themeColor="text1"/>
                <w:sz w:val="24"/>
              </w:rPr>
              <w:t xml:space="preserve"> are the nearest airports, and are situated at a distance of 210 km and 80 km respectively from </w:t>
            </w:r>
            <w:proofErr w:type="spellStart"/>
            <w:r w:rsidRPr="00556693">
              <w:rPr>
                <w:rFonts w:ascii="Times New Roman" w:hAnsi="Times New Roman" w:cs="Aharoni"/>
                <w:b/>
                <w:color w:val="000000" w:themeColor="text1"/>
                <w:sz w:val="24"/>
              </w:rPr>
              <w:t>Anantapur</w:t>
            </w:r>
            <w:proofErr w:type="spellEnd"/>
            <w:r w:rsidRPr="00556693">
              <w:rPr>
                <w:rFonts w:ascii="Times New Roman" w:hAnsi="Times New Roman" w:cs="Aharoni"/>
                <w:b/>
                <w:color w:val="000000" w:themeColor="text1"/>
                <w:sz w:val="24"/>
              </w:rPr>
              <w:t xml:space="preserve">. </w:t>
            </w:r>
            <w:proofErr w:type="spellStart"/>
            <w:r w:rsidRPr="00556693">
              <w:rPr>
                <w:rFonts w:ascii="Times New Roman" w:hAnsi="Times New Roman" w:cs="Aharoni"/>
                <w:b/>
                <w:color w:val="000000" w:themeColor="text1"/>
                <w:sz w:val="24"/>
              </w:rPr>
              <w:t>Anantapur</w:t>
            </w:r>
            <w:proofErr w:type="spellEnd"/>
            <w:r w:rsidRPr="00556693">
              <w:rPr>
                <w:rFonts w:ascii="Times New Roman" w:hAnsi="Times New Roman" w:cs="Aharoni"/>
                <w:b/>
                <w:color w:val="000000" w:themeColor="text1"/>
                <w:sz w:val="24"/>
              </w:rPr>
              <w:t xml:space="preserve"> Railway Station is the nearest railway station from </w:t>
            </w:r>
            <w:proofErr w:type="spellStart"/>
            <w:r w:rsidRPr="00556693">
              <w:rPr>
                <w:rFonts w:ascii="Times New Roman" w:hAnsi="Times New Roman" w:cs="Aharoni"/>
                <w:b/>
                <w:color w:val="000000" w:themeColor="text1"/>
                <w:sz w:val="24"/>
              </w:rPr>
              <w:t>Anantapur</w:t>
            </w:r>
            <w:proofErr w:type="spellEnd"/>
            <w:r w:rsidRPr="00556693">
              <w:rPr>
                <w:rFonts w:ascii="Times New Roman" w:hAnsi="Times New Roman" w:cs="Aharoni"/>
                <w:b/>
                <w:color w:val="000000" w:themeColor="text1"/>
                <w:sz w:val="24"/>
              </w:rPr>
              <w:t xml:space="preserve">. Trains for various major routes are available from this station. </w:t>
            </w:r>
            <w:proofErr w:type="spellStart"/>
            <w:r w:rsidRPr="00556693">
              <w:rPr>
                <w:rFonts w:ascii="Times New Roman" w:hAnsi="Times New Roman" w:cs="Aharoni"/>
                <w:b/>
                <w:color w:val="000000" w:themeColor="text1"/>
                <w:sz w:val="24"/>
              </w:rPr>
              <w:t>Ananthapuramu</w:t>
            </w:r>
            <w:proofErr w:type="spellEnd"/>
            <w:r w:rsidRPr="00556693">
              <w:rPr>
                <w:rFonts w:ascii="Times New Roman" w:hAnsi="Times New Roman" w:cs="Aharoni"/>
                <w:b/>
                <w:color w:val="000000" w:themeColor="text1"/>
                <w:sz w:val="24"/>
              </w:rPr>
              <w:t xml:space="preserve"> is connected by National Highway (NH-44) between Bangalore and Hyderabad.    </w:t>
            </w:r>
          </w:p>
          <w:p w:rsidR="00556693" w:rsidRPr="00556693" w:rsidRDefault="00556693" w:rsidP="00556693">
            <w:pPr>
              <w:jc w:val="center"/>
              <w:rPr>
                <w:rFonts w:ascii="Times New Roman" w:hAnsi="Times New Roman" w:cs="Aharoni"/>
                <w:b/>
                <w:color w:val="FF0000"/>
                <w:sz w:val="24"/>
              </w:rPr>
            </w:pPr>
            <w:r w:rsidRPr="00556693">
              <w:rPr>
                <w:rFonts w:ascii="Times New Roman" w:hAnsi="Times New Roman" w:cs="Aharoni"/>
                <w:b/>
                <w:color w:val="FF0000"/>
                <w:sz w:val="24"/>
              </w:rPr>
              <w:t>SUB-TOPICS</w:t>
            </w:r>
          </w:p>
          <w:p w:rsidR="00556693" w:rsidRPr="00556693" w:rsidRDefault="00556693" w:rsidP="001A208F">
            <w:pPr>
              <w:pStyle w:val="ListParagraph"/>
              <w:numPr>
                <w:ilvl w:val="0"/>
                <w:numId w:val="2"/>
              </w:numPr>
              <w:spacing w:after="0"/>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Interpersonal Communication Skills </w:t>
            </w:r>
          </w:p>
          <w:p w:rsidR="00556693" w:rsidRPr="00556693" w:rsidRDefault="00E315CE" w:rsidP="001A208F">
            <w:pPr>
              <w:pStyle w:val="ListParagraph"/>
              <w:numPr>
                <w:ilvl w:val="0"/>
                <w:numId w:val="2"/>
              </w:numPr>
              <w:spacing w:after="0"/>
              <w:rPr>
                <w:rFonts w:ascii="Times New Roman" w:hAnsi="Times New Roman" w:cs="Aharoni"/>
                <w:b/>
                <w:color w:val="000000" w:themeColor="text1"/>
                <w:sz w:val="24"/>
              </w:rPr>
            </w:pPr>
            <w:r>
              <w:rPr>
                <w:rFonts w:ascii="Times New Roman" w:hAnsi="Times New Roman" w:cs="Aharoni"/>
                <w:b/>
                <w:color w:val="000000" w:themeColor="text1"/>
                <w:sz w:val="24"/>
              </w:rPr>
              <w:t>Team Work</w:t>
            </w:r>
          </w:p>
          <w:p w:rsidR="00556693" w:rsidRPr="00556693" w:rsidRDefault="00556693" w:rsidP="001A208F">
            <w:pPr>
              <w:pStyle w:val="ListParagraph"/>
              <w:numPr>
                <w:ilvl w:val="0"/>
                <w:numId w:val="2"/>
              </w:numPr>
              <w:spacing w:after="0"/>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 </w:t>
            </w:r>
            <w:r w:rsidR="00E66FA7">
              <w:rPr>
                <w:rFonts w:ascii="Times New Roman" w:hAnsi="Times New Roman" w:cs="Aharoni"/>
                <w:b/>
                <w:color w:val="000000" w:themeColor="text1"/>
                <w:sz w:val="24"/>
              </w:rPr>
              <w:t>Self Motivation/Self-Awareness</w:t>
            </w:r>
          </w:p>
          <w:p w:rsidR="00556693" w:rsidRPr="00556693" w:rsidRDefault="00556693" w:rsidP="001A208F">
            <w:pPr>
              <w:pStyle w:val="ListParagraph"/>
              <w:numPr>
                <w:ilvl w:val="0"/>
                <w:numId w:val="2"/>
              </w:numPr>
              <w:spacing w:after="0"/>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 </w:t>
            </w:r>
            <w:r w:rsidR="00E66FA7">
              <w:rPr>
                <w:rFonts w:ascii="Times New Roman" w:hAnsi="Times New Roman" w:cs="Aharoni"/>
                <w:b/>
                <w:color w:val="000000" w:themeColor="text1"/>
                <w:sz w:val="24"/>
              </w:rPr>
              <w:t>Emotional Intelligence</w:t>
            </w:r>
          </w:p>
          <w:p w:rsidR="00556693" w:rsidRPr="00556693" w:rsidRDefault="00556693" w:rsidP="001A208F">
            <w:pPr>
              <w:pStyle w:val="ListParagraph"/>
              <w:numPr>
                <w:ilvl w:val="0"/>
                <w:numId w:val="2"/>
              </w:numPr>
              <w:spacing w:after="0"/>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 </w:t>
            </w:r>
            <w:r w:rsidR="0063501E">
              <w:rPr>
                <w:rFonts w:ascii="Times New Roman" w:hAnsi="Times New Roman" w:cs="Aharoni"/>
                <w:b/>
                <w:color w:val="000000" w:themeColor="text1"/>
                <w:sz w:val="24"/>
              </w:rPr>
              <w:t>Professional Ethics</w:t>
            </w:r>
            <w:r w:rsidR="00385E30">
              <w:rPr>
                <w:rFonts w:ascii="Times New Roman" w:hAnsi="Times New Roman" w:cs="Aharoni"/>
                <w:b/>
                <w:color w:val="000000" w:themeColor="text1"/>
                <w:sz w:val="24"/>
              </w:rPr>
              <w:t xml:space="preserve"> &amp; Human Values</w:t>
            </w:r>
          </w:p>
          <w:p w:rsidR="00556693" w:rsidRPr="00556693" w:rsidRDefault="00B03FE7" w:rsidP="001A208F">
            <w:pPr>
              <w:pStyle w:val="ListParagraph"/>
              <w:numPr>
                <w:ilvl w:val="0"/>
                <w:numId w:val="2"/>
              </w:numPr>
              <w:spacing w:after="0"/>
              <w:rPr>
                <w:rFonts w:ascii="Times New Roman" w:hAnsi="Times New Roman" w:cs="Aharoni"/>
                <w:b/>
                <w:color w:val="000000" w:themeColor="text1"/>
                <w:sz w:val="24"/>
              </w:rPr>
            </w:pPr>
            <w:r>
              <w:rPr>
                <w:rFonts w:ascii="Times New Roman" w:hAnsi="Times New Roman" w:cs="Aharoni"/>
                <w:b/>
                <w:color w:val="000000" w:themeColor="text1"/>
                <w:sz w:val="24"/>
              </w:rPr>
              <w:t xml:space="preserve"> </w:t>
            </w:r>
            <w:r w:rsidR="00D54C6F">
              <w:rPr>
                <w:rFonts w:ascii="Times New Roman" w:hAnsi="Times New Roman" w:cs="Aharoni"/>
                <w:b/>
                <w:color w:val="000000" w:themeColor="text1"/>
                <w:sz w:val="24"/>
              </w:rPr>
              <w:t>Stress Management</w:t>
            </w:r>
          </w:p>
          <w:p w:rsidR="00556693" w:rsidRPr="00556693" w:rsidRDefault="00BF5461" w:rsidP="001A208F">
            <w:pPr>
              <w:pStyle w:val="ListParagraph"/>
              <w:numPr>
                <w:ilvl w:val="0"/>
                <w:numId w:val="2"/>
              </w:numPr>
              <w:spacing w:after="0"/>
              <w:rPr>
                <w:rFonts w:ascii="Times New Roman" w:hAnsi="Times New Roman" w:cs="Aharoni"/>
                <w:b/>
                <w:color w:val="000000" w:themeColor="text1"/>
                <w:sz w:val="24"/>
              </w:rPr>
            </w:pPr>
            <w:r>
              <w:rPr>
                <w:rFonts w:ascii="Times New Roman" w:hAnsi="Times New Roman" w:cs="Aharoni"/>
                <w:b/>
                <w:color w:val="000000" w:themeColor="text1"/>
                <w:sz w:val="24"/>
              </w:rPr>
              <w:t>Essential leadership qualities</w:t>
            </w:r>
          </w:p>
          <w:p w:rsidR="00556693" w:rsidRDefault="00556693" w:rsidP="00556693">
            <w:pPr>
              <w:jc w:val="center"/>
              <w:rPr>
                <w:rFonts w:ascii="Times New Roman" w:hAnsi="Times New Roman" w:cs="Aharoni"/>
                <w:b/>
                <w:color w:val="FF0000"/>
                <w:sz w:val="24"/>
              </w:rPr>
            </w:pPr>
            <w:r w:rsidRPr="00556693">
              <w:rPr>
                <w:rFonts w:ascii="Times New Roman" w:hAnsi="Times New Roman" w:cs="Aharoni"/>
                <w:b/>
                <w:color w:val="FF0000"/>
                <w:sz w:val="24"/>
              </w:rPr>
              <w:t>Resource Persons</w:t>
            </w:r>
          </w:p>
          <w:p w:rsidR="00BF5461" w:rsidRPr="00077875" w:rsidRDefault="000028A1" w:rsidP="00556693">
            <w:pPr>
              <w:jc w:val="center"/>
              <w:rPr>
                <w:rFonts w:ascii="Times New Roman" w:hAnsi="Times New Roman" w:cs="Aharoni"/>
                <w:b/>
                <w:color w:val="0D0D0D" w:themeColor="text1" w:themeTint="F2"/>
                <w:sz w:val="24"/>
                <w:szCs w:val="24"/>
              </w:rPr>
            </w:pPr>
            <w:r>
              <w:rPr>
                <w:rFonts w:ascii="Times New Roman" w:hAnsi="Times New Roman" w:cs="Aharoni"/>
                <w:b/>
                <w:color w:val="0D0D0D" w:themeColor="text1" w:themeTint="F2"/>
                <w:sz w:val="24"/>
                <w:szCs w:val="24"/>
              </w:rPr>
              <w:t>R</w:t>
            </w:r>
            <w:r w:rsidR="00BF5461" w:rsidRPr="00077875">
              <w:rPr>
                <w:rFonts w:ascii="Times New Roman" w:hAnsi="Times New Roman" w:cs="Aharoni"/>
                <w:b/>
                <w:color w:val="0D0D0D" w:themeColor="text1" w:themeTint="F2"/>
                <w:sz w:val="24"/>
                <w:szCs w:val="24"/>
              </w:rPr>
              <w:t>esource persons</w:t>
            </w:r>
            <w:r w:rsidR="00A73D75">
              <w:rPr>
                <w:rFonts w:ascii="Times New Roman" w:hAnsi="Times New Roman" w:cs="Aharoni"/>
                <w:b/>
                <w:color w:val="0D0D0D" w:themeColor="text1" w:themeTint="F2"/>
                <w:sz w:val="24"/>
                <w:szCs w:val="24"/>
              </w:rPr>
              <w:t xml:space="preserve"> are</w:t>
            </w:r>
            <w:r w:rsidR="00BF5461" w:rsidRPr="00077875">
              <w:rPr>
                <w:rFonts w:ascii="Times New Roman" w:hAnsi="Times New Roman" w:cs="Aharoni"/>
                <w:b/>
                <w:color w:val="0D0D0D" w:themeColor="text1" w:themeTint="F2"/>
                <w:sz w:val="24"/>
                <w:szCs w:val="24"/>
              </w:rPr>
              <w:t xml:space="preserve"> from </w:t>
            </w:r>
            <w:r>
              <w:rPr>
                <w:rFonts w:ascii="Times New Roman" w:hAnsi="Times New Roman" w:cs="Aharoni"/>
                <w:b/>
                <w:color w:val="0D0D0D" w:themeColor="text1" w:themeTint="F2"/>
                <w:sz w:val="24"/>
                <w:szCs w:val="24"/>
              </w:rPr>
              <w:t xml:space="preserve">IIT/NIT/Central/State </w:t>
            </w:r>
            <w:r w:rsidR="00BF5461" w:rsidRPr="00077875">
              <w:rPr>
                <w:rFonts w:ascii="Times New Roman" w:hAnsi="Times New Roman" w:cs="Aharoni"/>
                <w:b/>
                <w:color w:val="0D0D0D" w:themeColor="text1" w:themeTint="F2"/>
                <w:sz w:val="24"/>
                <w:szCs w:val="24"/>
              </w:rPr>
              <w:t xml:space="preserve">reputed universities/institutes </w:t>
            </w:r>
          </w:p>
          <w:p w:rsidR="00556693" w:rsidRPr="00556693" w:rsidRDefault="00556693" w:rsidP="00C13BC8">
            <w:pPr>
              <w:jc w:val="center"/>
              <w:rPr>
                <w:rFonts w:ascii="Times New Roman" w:hAnsi="Times New Roman" w:cs="Aharoni"/>
                <w:b/>
                <w:color w:val="000000" w:themeColor="text1"/>
                <w:sz w:val="24"/>
              </w:rPr>
            </w:pPr>
          </w:p>
        </w:tc>
        <w:tc>
          <w:tcPr>
            <w:tcW w:w="4068" w:type="dxa"/>
            <w:tcBorders>
              <w:top w:val="single" w:sz="4" w:space="0" w:color="000000"/>
              <w:left w:val="single" w:sz="4" w:space="0" w:color="000000"/>
              <w:bottom w:val="single" w:sz="4" w:space="0" w:color="000000"/>
              <w:right w:val="single" w:sz="4" w:space="0" w:color="000000"/>
            </w:tcBorders>
          </w:tcPr>
          <w:p w:rsidR="00CF4D09" w:rsidRDefault="00CF4D09" w:rsidP="00556693">
            <w:pPr>
              <w:jc w:val="center"/>
              <w:rPr>
                <w:rFonts w:ascii="Times New Roman" w:hAnsi="Times New Roman" w:cs="Aharoni"/>
                <w:b/>
                <w:color w:val="7030A0"/>
                <w:sz w:val="24"/>
              </w:rPr>
            </w:pPr>
          </w:p>
          <w:p w:rsidR="00CF4D09" w:rsidRDefault="00CF4D09" w:rsidP="00556693">
            <w:pPr>
              <w:jc w:val="center"/>
              <w:rPr>
                <w:rFonts w:ascii="Times New Roman" w:hAnsi="Times New Roman" w:cs="Aharoni"/>
                <w:b/>
                <w:color w:val="7030A0"/>
                <w:sz w:val="24"/>
              </w:rPr>
            </w:pPr>
          </w:p>
          <w:p w:rsidR="00556693" w:rsidRPr="00C92E4F" w:rsidRDefault="00556693" w:rsidP="00556693">
            <w:pPr>
              <w:jc w:val="center"/>
              <w:rPr>
                <w:rFonts w:ascii="Times New Roman" w:hAnsi="Times New Roman" w:cs="Aharoni"/>
                <w:b/>
                <w:color w:val="FF0000"/>
                <w:sz w:val="24"/>
              </w:rPr>
            </w:pPr>
            <w:r w:rsidRPr="00C92E4F">
              <w:rPr>
                <w:rFonts w:ascii="Times New Roman" w:hAnsi="Times New Roman" w:cs="Aharoni"/>
                <w:b/>
                <w:color w:val="FF0000"/>
                <w:sz w:val="24"/>
              </w:rPr>
              <w:lastRenderedPageBreak/>
              <w:t>Venue</w:t>
            </w:r>
          </w:p>
          <w:p w:rsidR="00556693" w:rsidRPr="00556693" w:rsidRDefault="002C1CDB" w:rsidP="00556693">
            <w:pPr>
              <w:jc w:val="center"/>
              <w:rPr>
                <w:rFonts w:ascii="Times New Roman" w:hAnsi="Times New Roman" w:cs="Aharoni"/>
                <w:b/>
                <w:color w:val="000000" w:themeColor="text1"/>
                <w:sz w:val="24"/>
              </w:rPr>
            </w:pPr>
            <w:proofErr w:type="spellStart"/>
            <w:r>
              <w:rPr>
                <w:rFonts w:ascii="Times New Roman" w:hAnsi="Times New Roman" w:cs="Aharoni"/>
                <w:b/>
                <w:color w:val="000000" w:themeColor="text1"/>
                <w:sz w:val="24"/>
              </w:rPr>
              <w:t>Mechl</w:t>
            </w:r>
            <w:r w:rsidR="00331922">
              <w:rPr>
                <w:rFonts w:ascii="Times New Roman" w:hAnsi="Times New Roman" w:cs="Aharoni"/>
                <w:b/>
                <w:color w:val="000000" w:themeColor="text1"/>
                <w:sz w:val="24"/>
              </w:rPr>
              <w:t>.Engg</w:t>
            </w:r>
            <w:proofErr w:type="spellEnd"/>
            <w:r w:rsidR="00331922">
              <w:rPr>
                <w:rFonts w:ascii="Times New Roman" w:hAnsi="Times New Roman" w:cs="Aharoni"/>
                <w:b/>
                <w:color w:val="000000" w:themeColor="text1"/>
                <w:sz w:val="24"/>
              </w:rPr>
              <w:t>.</w:t>
            </w:r>
            <w:r w:rsidR="00556693" w:rsidRPr="00556693">
              <w:rPr>
                <w:rFonts w:ascii="Times New Roman" w:hAnsi="Times New Roman" w:cs="Aharoni"/>
                <w:b/>
                <w:color w:val="000000" w:themeColor="text1"/>
                <w:sz w:val="24"/>
              </w:rPr>
              <w:t xml:space="preserve"> Dept Seminar Hall,</w:t>
            </w:r>
          </w:p>
          <w:p w:rsidR="00556693" w:rsidRPr="00556693" w:rsidRDefault="00556693" w:rsidP="00556693">
            <w:pPr>
              <w:jc w:val="center"/>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JNTUACEA, </w:t>
            </w:r>
            <w:proofErr w:type="spellStart"/>
            <w:r w:rsidRPr="00556693">
              <w:rPr>
                <w:rFonts w:ascii="Times New Roman" w:hAnsi="Times New Roman" w:cs="Aharoni"/>
                <w:b/>
                <w:color w:val="000000" w:themeColor="text1"/>
                <w:sz w:val="24"/>
              </w:rPr>
              <w:t>Annatapur</w:t>
            </w:r>
            <w:proofErr w:type="spellEnd"/>
            <w:r w:rsidRPr="00556693">
              <w:rPr>
                <w:rFonts w:ascii="Times New Roman" w:hAnsi="Times New Roman" w:cs="Aharoni"/>
                <w:b/>
                <w:color w:val="000000" w:themeColor="text1"/>
                <w:sz w:val="24"/>
              </w:rPr>
              <w:t>.</w:t>
            </w:r>
          </w:p>
          <w:p w:rsidR="00C92E4F" w:rsidRDefault="00C92E4F" w:rsidP="00556693">
            <w:pPr>
              <w:jc w:val="center"/>
              <w:rPr>
                <w:rFonts w:ascii="Times New Roman" w:hAnsi="Times New Roman" w:cs="Aharoni"/>
                <w:b/>
                <w:color w:val="7030A0"/>
              </w:rPr>
            </w:pPr>
          </w:p>
          <w:p w:rsidR="00556693" w:rsidRPr="00814801" w:rsidRDefault="00814801" w:rsidP="00556693">
            <w:pPr>
              <w:jc w:val="center"/>
              <w:rPr>
                <w:rFonts w:ascii="Times New Roman" w:hAnsi="Times New Roman" w:cs="Aharoni"/>
                <w:b/>
                <w:color w:val="FF0000"/>
              </w:rPr>
            </w:pPr>
            <w:r w:rsidRPr="00814801">
              <w:rPr>
                <w:rFonts w:ascii="Times New Roman" w:hAnsi="Times New Roman" w:cs="Aharoni"/>
                <w:b/>
                <w:color w:val="FF0000"/>
              </w:rPr>
              <w:t>Target Audience</w:t>
            </w:r>
          </w:p>
          <w:p w:rsidR="00243766" w:rsidRPr="00C92E4F" w:rsidRDefault="00C92E4F" w:rsidP="00556693">
            <w:pPr>
              <w:jc w:val="center"/>
              <w:rPr>
                <w:rFonts w:ascii="Times New Roman" w:hAnsi="Times New Roman" w:cs="Aharoni"/>
                <w:b/>
                <w:color w:val="262626" w:themeColor="text1" w:themeTint="D9"/>
              </w:rPr>
            </w:pPr>
            <w:r>
              <w:rPr>
                <w:rFonts w:ascii="Times New Roman" w:hAnsi="Times New Roman" w:cs="Aharoni"/>
                <w:b/>
                <w:color w:val="7030A0"/>
              </w:rPr>
              <w:t xml:space="preserve"> </w:t>
            </w:r>
            <w:r w:rsidR="00243766" w:rsidRPr="00C92E4F">
              <w:rPr>
                <w:rFonts w:ascii="Times New Roman" w:hAnsi="Times New Roman" w:cs="Aharoni"/>
                <w:b/>
                <w:color w:val="262626" w:themeColor="text1" w:themeTint="D9"/>
              </w:rPr>
              <w:t>Faculty</w:t>
            </w:r>
            <w:r w:rsidR="00814801">
              <w:rPr>
                <w:rFonts w:ascii="Times New Roman" w:hAnsi="Times New Roman" w:cs="Aharoni"/>
                <w:b/>
                <w:color w:val="262626" w:themeColor="text1" w:themeTint="D9"/>
              </w:rPr>
              <w:t xml:space="preserve"> from all disciplines and Research scholars</w:t>
            </w:r>
            <w:r w:rsidR="00243766" w:rsidRPr="00C92E4F">
              <w:rPr>
                <w:rFonts w:ascii="Times New Roman" w:hAnsi="Times New Roman" w:cs="Aharoni"/>
                <w:b/>
                <w:color w:val="262626" w:themeColor="text1" w:themeTint="D9"/>
              </w:rPr>
              <w:t xml:space="preserve"> </w:t>
            </w:r>
          </w:p>
          <w:p w:rsidR="002A3F94" w:rsidRPr="00556693" w:rsidRDefault="00556693" w:rsidP="00243766">
            <w:pPr>
              <w:tabs>
                <w:tab w:val="left" w:pos="1185"/>
                <w:tab w:val="center" w:pos="1926"/>
              </w:tabs>
              <w:rPr>
                <w:rFonts w:ascii="Times New Roman" w:hAnsi="Times New Roman" w:cs="Aharoni"/>
                <w:b/>
                <w:color w:val="000000" w:themeColor="text1"/>
              </w:rPr>
            </w:pPr>
            <w:r w:rsidRPr="00556693">
              <w:rPr>
                <w:rFonts w:ascii="Times New Roman" w:hAnsi="Times New Roman" w:cs="Aharoni"/>
                <w:b/>
                <w:color w:val="7030A0"/>
              </w:rPr>
              <w:tab/>
            </w:r>
          </w:p>
          <w:p w:rsidR="00556693" w:rsidRPr="00C92E4F" w:rsidRDefault="00556693" w:rsidP="001A208F">
            <w:pPr>
              <w:jc w:val="center"/>
              <w:rPr>
                <w:rFonts w:ascii="Times New Roman" w:hAnsi="Times New Roman" w:cs="Aharoni"/>
                <w:b/>
                <w:color w:val="FF0000"/>
                <w:sz w:val="24"/>
              </w:rPr>
            </w:pPr>
            <w:r w:rsidRPr="00C92E4F">
              <w:rPr>
                <w:rFonts w:ascii="Times New Roman" w:hAnsi="Times New Roman" w:cs="Aharoni"/>
                <w:b/>
                <w:color w:val="FF0000"/>
                <w:sz w:val="24"/>
              </w:rPr>
              <w:t>How to Apply</w:t>
            </w:r>
          </w:p>
          <w:p w:rsidR="00556693" w:rsidRDefault="00556693" w:rsidP="00556693">
            <w:pPr>
              <w:jc w:val="both"/>
              <w:rPr>
                <w:rFonts w:ascii="Times New Roman" w:hAnsi="Times New Roman" w:cs="Aharoni"/>
                <w:b/>
                <w:color w:val="000000" w:themeColor="text1"/>
                <w:sz w:val="24"/>
              </w:rPr>
            </w:pPr>
            <w:r w:rsidRPr="00556693">
              <w:rPr>
                <w:rFonts w:ascii="Times New Roman" w:hAnsi="Times New Roman" w:cs="Aharoni"/>
                <w:b/>
                <w:color w:val="000000" w:themeColor="text1"/>
                <w:sz w:val="24"/>
              </w:rPr>
              <w:t>Applicants should apply in the prescribed format. Lodging and boarding for the outstation participants will be provided at JNTUACEA guesthouse/hostel at free of cost. There are maximum 30 seats for outstation participants. Registration fee of Rs.1000/- (refundable</w:t>
            </w:r>
            <w:r w:rsidR="00C743B0">
              <w:rPr>
                <w:rFonts w:ascii="Times New Roman" w:hAnsi="Times New Roman" w:cs="Aharoni"/>
                <w:b/>
                <w:color w:val="000000" w:themeColor="text1"/>
                <w:sz w:val="24"/>
              </w:rPr>
              <w:t xml:space="preserve"> </w:t>
            </w:r>
            <w:r w:rsidR="00C743B0" w:rsidRPr="00556693">
              <w:rPr>
                <w:rFonts w:ascii="Times New Roman" w:hAnsi="Times New Roman" w:cs="Aharoni"/>
                <w:b/>
                <w:color w:val="000000" w:themeColor="text1"/>
                <w:sz w:val="24"/>
              </w:rPr>
              <w:t>after the successful completion of the FDP</w:t>
            </w:r>
            <w:r w:rsidRPr="00556693">
              <w:rPr>
                <w:rFonts w:ascii="Times New Roman" w:hAnsi="Times New Roman" w:cs="Aharoni"/>
                <w:b/>
                <w:color w:val="000000" w:themeColor="text1"/>
                <w:sz w:val="24"/>
              </w:rPr>
              <w:t xml:space="preserve">) is to be paid for the FDP in the form of a DD drawn in </w:t>
            </w:r>
            <w:proofErr w:type="spellStart"/>
            <w:r w:rsidRPr="00556693">
              <w:rPr>
                <w:rFonts w:ascii="Times New Roman" w:hAnsi="Times New Roman" w:cs="Aharoni"/>
                <w:b/>
                <w:color w:val="000000" w:themeColor="text1"/>
                <w:sz w:val="24"/>
              </w:rPr>
              <w:t>favour</w:t>
            </w:r>
            <w:proofErr w:type="spellEnd"/>
            <w:r w:rsidRPr="00556693">
              <w:rPr>
                <w:rFonts w:ascii="Times New Roman" w:hAnsi="Times New Roman" w:cs="Aharoni"/>
                <w:b/>
                <w:color w:val="000000" w:themeColor="text1"/>
                <w:sz w:val="24"/>
              </w:rPr>
              <w:t xml:space="preserve"> of </w:t>
            </w:r>
            <w:proofErr w:type="spellStart"/>
            <w:r w:rsidRPr="00556693">
              <w:rPr>
                <w:rFonts w:ascii="Times New Roman" w:hAnsi="Times New Roman" w:cs="Aharoni"/>
                <w:b/>
                <w:color w:val="000000" w:themeColor="text1"/>
                <w:sz w:val="24"/>
              </w:rPr>
              <w:t>Principal.Humanities.JNTUACEA</w:t>
            </w:r>
            <w:proofErr w:type="spellEnd"/>
            <w:r w:rsidRPr="00556693">
              <w:rPr>
                <w:rFonts w:ascii="Times New Roman" w:hAnsi="Times New Roman" w:cs="Aharoni"/>
                <w:b/>
                <w:color w:val="000000" w:themeColor="text1"/>
                <w:sz w:val="24"/>
              </w:rPr>
              <w:t xml:space="preserve"> payable at SBI JNTUEC Branch, </w:t>
            </w:r>
            <w:proofErr w:type="spellStart"/>
            <w:r w:rsidRPr="00556693">
              <w:rPr>
                <w:rFonts w:ascii="Times New Roman" w:hAnsi="Times New Roman" w:cs="Aharoni"/>
                <w:b/>
                <w:color w:val="000000" w:themeColor="text1"/>
                <w:sz w:val="24"/>
              </w:rPr>
              <w:t>Anantapur</w:t>
            </w:r>
            <w:proofErr w:type="spellEnd"/>
            <w:r w:rsidR="00927F9B">
              <w:rPr>
                <w:rFonts w:ascii="Times New Roman" w:hAnsi="Times New Roman" w:cs="Aharoni"/>
                <w:b/>
                <w:color w:val="000000" w:themeColor="text1"/>
                <w:sz w:val="24"/>
              </w:rPr>
              <w:t xml:space="preserve"> </w:t>
            </w:r>
            <w:r w:rsidRPr="00556693">
              <w:rPr>
                <w:rFonts w:ascii="Times New Roman" w:hAnsi="Times New Roman" w:cs="Aharoni"/>
                <w:b/>
                <w:color w:val="000000" w:themeColor="text1"/>
                <w:sz w:val="24"/>
              </w:rPr>
              <w:t xml:space="preserve">The DD should be sent to the provided address and a scanned copy to humanities.jntuacea@gmail.com. </w:t>
            </w:r>
          </w:p>
          <w:p w:rsidR="00B97C92" w:rsidRPr="00C743B0" w:rsidRDefault="00B97C92" w:rsidP="00556693">
            <w:pPr>
              <w:jc w:val="both"/>
              <w:rPr>
                <w:rFonts w:ascii="Times New Roman" w:hAnsi="Times New Roman" w:cs="Aharoni"/>
                <w:b/>
                <w:color w:val="7030A0"/>
                <w:sz w:val="24"/>
              </w:rPr>
            </w:pPr>
            <w:r w:rsidRPr="00C743B0">
              <w:rPr>
                <w:rFonts w:ascii="Times New Roman" w:hAnsi="Times New Roman" w:cs="Aharoni"/>
                <w:b/>
                <w:color w:val="7030A0"/>
                <w:sz w:val="24"/>
              </w:rPr>
              <w:t>For A/c Transfer: No. 37756092976</w:t>
            </w:r>
          </w:p>
          <w:p w:rsidR="00B97C92" w:rsidRPr="00C743B0" w:rsidRDefault="00B97C92" w:rsidP="00556693">
            <w:pPr>
              <w:jc w:val="both"/>
              <w:rPr>
                <w:rFonts w:ascii="Times New Roman" w:hAnsi="Times New Roman" w:cs="Aharoni"/>
                <w:b/>
                <w:color w:val="7030A0"/>
                <w:sz w:val="24"/>
              </w:rPr>
            </w:pPr>
            <w:r w:rsidRPr="00C743B0">
              <w:rPr>
                <w:rFonts w:ascii="Times New Roman" w:hAnsi="Times New Roman" w:cs="Aharoni"/>
                <w:b/>
                <w:color w:val="7030A0"/>
                <w:sz w:val="24"/>
              </w:rPr>
              <w:t xml:space="preserve">SBI, JNTU </w:t>
            </w:r>
            <w:proofErr w:type="spellStart"/>
            <w:r w:rsidRPr="00C743B0">
              <w:rPr>
                <w:rFonts w:ascii="Times New Roman" w:hAnsi="Times New Roman" w:cs="Aharoni"/>
                <w:b/>
                <w:color w:val="7030A0"/>
                <w:sz w:val="24"/>
              </w:rPr>
              <w:t>Engg.College</w:t>
            </w:r>
            <w:proofErr w:type="spellEnd"/>
            <w:r w:rsidRPr="00C743B0">
              <w:rPr>
                <w:rFonts w:ascii="Times New Roman" w:hAnsi="Times New Roman" w:cs="Aharoni"/>
                <w:b/>
                <w:color w:val="7030A0"/>
                <w:sz w:val="24"/>
              </w:rPr>
              <w:t xml:space="preserve"> Branch, </w:t>
            </w:r>
            <w:proofErr w:type="spellStart"/>
            <w:r w:rsidRPr="00C743B0">
              <w:rPr>
                <w:rFonts w:ascii="Times New Roman" w:hAnsi="Times New Roman" w:cs="Aharoni"/>
                <w:b/>
                <w:color w:val="7030A0"/>
                <w:sz w:val="24"/>
              </w:rPr>
              <w:t>Anantapur</w:t>
            </w:r>
            <w:proofErr w:type="spellEnd"/>
            <w:r w:rsidRPr="00C743B0">
              <w:rPr>
                <w:rFonts w:ascii="Times New Roman" w:hAnsi="Times New Roman" w:cs="Aharoni"/>
                <w:b/>
                <w:color w:val="7030A0"/>
                <w:sz w:val="24"/>
              </w:rPr>
              <w:t>.</w:t>
            </w:r>
            <w:r w:rsidR="004145A1">
              <w:rPr>
                <w:rFonts w:ascii="Times New Roman" w:hAnsi="Times New Roman" w:cs="Aharoni"/>
                <w:b/>
                <w:color w:val="7030A0"/>
                <w:sz w:val="24"/>
              </w:rPr>
              <w:t xml:space="preserve">    </w:t>
            </w:r>
            <w:r w:rsidRPr="00C743B0">
              <w:rPr>
                <w:rFonts w:ascii="Times New Roman" w:hAnsi="Times New Roman" w:cs="Aharoni"/>
                <w:b/>
                <w:color w:val="7030A0"/>
                <w:sz w:val="24"/>
              </w:rPr>
              <w:t>IFSC SBIN0002723</w:t>
            </w:r>
          </w:p>
          <w:p w:rsidR="00556693" w:rsidRPr="00556693" w:rsidRDefault="00556693" w:rsidP="00556693">
            <w:pPr>
              <w:jc w:val="center"/>
              <w:rPr>
                <w:rFonts w:ascii="Times New Roman" w:hAnsi="Times New Roman" w:cs="Aharoni"/>
                <w:b/>
                <w:color w:val="FF0000"/>
                <w:sz w:val="24"/>
              </w:rPr>
            </w:pPr>
            <w:r w:rsidRPr="00556693">
              <w:rPr>
                <w:rFonts w:ascii="Times New Roman" w:hAnsi="Times New Roman" w:cs="Aharoni"/>
                <w:b/>
                <w:color w:val="FF0000"/>
                <w:sz w:val="24"/>
              </w:rPr>
              <w:t xml:space="preserve">Important Dates </w:t>
            </w:r>
          </w:p>
          <w:p w:rsidR="00556693" w:rsidRPr="00556693" w:rsidRDefault="00556693" w:rsidP="00556693">
            <w:pPr>
              <w:jc w:val="center"/>
              <w:rPr>
                <w:rFonts w:ascii="Times New Roman" w:hAnsi="Times New Roman" w:cs="Aharoni"/>
                <w:b/>
                <w:color w:val="000000" w:themeColor="text1"/>
                <w:sz w:val="24"/>
              </w:rPr>
            </w:pPr>
            <w:r w:rsidRPr="00556693">
              <w:rPr>
                <w:rFonts w:ascii="Times New Roman" w:hAnsi="Times New Roman" w:cs="Aharoni"/>
                <w:b/>
                <w:color w:val="000000" w:themeColor="text1"/>
                <w:sz w:val="24"/>
              </w:rPr>
              <w:t xml:space="preserve">Last date for receipt of applications: </w:t>
            </w:r>
            <w:r w:rsidR="00243766">
              <w:rPr>
                <w:rFonts w:ascii="Times New Roman" w:hAnsi="Times New Roman" w:cs="Aharoni"/>
                <w:b/>
                <w:color w:val="000000" w:themeColor="text1"/>
                <w:sz w:val="24"/>
              </w:rPr>
              <w:t>16t</w:t>
            </w:r>
            <w:r w:rsidRPr="00556693">
              <w:rPr>
                <w:rFonts w:ascii="Times New Roman" w:hAnsi="Times New Roman" w:cs="Aharoni"/>
                <w:b/>
                <w:color w:val="000000" w:themeColor="text1"/>
                <w:sz w:val="24"/>
              </w:rPr>
              <w:t xml:space="preserve">h </w:t>
            </w:r>
            <w:r w:rsidR="00243766">
              <w:rPr>
                <w:rFonts w:ascii="Times New Roman" w:hAnsi="Times New Roman" w:cs="Aharoni"/>
                <w:b/>
                <w:color w:val="000000" w:themeColor="text1"/>
                <w:sz w:val="24"/>
              </w:rPr>
              <w:t>August</w:t>
            </w:r>
            <w:r w:rsidRPr="00556693">
              <w:rPr>
                <w:rFonts w:ascii="Times New Roman" w:hAnsi="Times New Roman" w:cs="Aharoni"/>
                <w:b/>
                <w:color w:val="000000" w:themeColor="text1"/>
                <w:sz w:val="24"/>
              </w:rPr>
              <w:t xml:space="preserve"> 201</w:t>
            </w:r>
            <w:r w:rsidR="00243766">
              <w:rPr>
                <w:rFonts w:ascii="Times New Roman" w:hAnsi="Times New Roman" w:cs="Aharoni"/>
                <w:b/>
                <w:color w:val="000000" w:themeColor="text1"/>
                <w:sz w:val="24"/>
              </w:rPr>
              <w:t>9</w:t>
            </w:r>
            <w:r w:rsidRPr="00556693">
              <w:rPr>
                <w:rFonts w:ascii="Times New Roman" w:hAnsi="Times New Roman" w:cs="Aharoni"/>
                <w:b/>
                <w:color w:val="000000" w:themeColor="text1"/>
                <w:sz w:val="24"/>
              </w:rPr>
              <w:t xml:space="preserve"> </w:t>
            </w:r>
          </w:p>
          <w:p w:rsidR="00556693" w:rsidRPr="00556693" w:rsidRDefault="00556693" w:rsidP="00556693">
            <w:pPr>
              <w:jc w:val="center"/>
              <w:rPr>
                <w:rFonts w:ascii="Times New Roman" w:hAnsi="Times New Roman" w:cs="Aharoni"/>
                <w:b/>
                <w:color w:val="FF0000"/>
                <w:sz w:val="24"/>
              </w:rPr>
            </w:pPr>
            <w:r w:rsidRPr="00556693">
              <w:rPr>
                <w:rFonts w:ascii="Times New Roman" w:hAnsi="Times New Roman" w:cs="Aharoni"/>
                <w:b/>
                <w:color w:val="FF0000"/>
                <w:sz w:val="24"/>
              </w:rPr>
              <w:t xml:space="preserve">E-Mail </w:t>
            </w:r>
          </w:p>
          <w:p w:rsidR="00556693" w:rsidRPr="00556693" w:rsidRDefault="00B45B7B" w:rsidP="00556693">
            <w:pPr>
              <w:jc w:val="center"/>
              <w:rPr>
                <w:rFonts w:ascii="Times New Roman" w:hAnsi="Times New Roman" w:cs="Aharoni"/>
                <w:b/>
                <w:color w:val="7030A0"/>
                <w:sz w:val="24"/>
              </w:rPr>
            </w:pPr>
            <w:hyperlink r:id="rId10" w:history="1">
              <w:r w:rsidR="00556693" w:rsidRPr="00556693">
                <w:rPr>
                  <w:rStyle w:val="Hyperlink"/>
                  <w:rFonts w:ascii="Times New Roman" w:hAnsi="Times New Roman" w:cs="Aharoni"/>
                  <w:b/>
                  <w:color w:val="000000" w:themeColor="text1"/>
                  <w:sz w:val="24"/>
                </w:rPr>
                <w:t>humanities.jntuacea@gmail.com</w:t>
              </w:r>
            </w:hyperlink>
          </w:p>
          <w:p w:rsidR="00556693" w:rsidRPr="00556693" w:rsidRDefault="00556693" w:rsidP="00556693">
            <w:pPr>
              <w:jc w:val="center"/>
              <w:rPr>
                <w:rFonts w:ascii="Times New Roman" w:hAnsi="Times New Roman" w:cs="Aharoni"/>
                <w:b/>
                <w:color w:val="7030A0"/>
                <w:sz w:val="24"/>
              </w:rPr>
            </w:pPr>
            <w:r w:rsidRPr="00556693">
              <w:rPr>
                <w:rFonts w:ascii="Times New Roman" w:hAnsi="Times New Roman" w:cs="Aharoni"/>
                <w:b/>
                <w:color w:val="FF0000"/>
                <w:sz w:val="24"/>
              </w:rPr>
              <w:t>Contact numbers:</w:t>
            </w:r>
            <w:r w:rsidRPr="00556693">
              <w:rPr>
                <w:rFonts w:ascii="Times New Roman" w:hAnsi="Times New Roman" w:cs="Aharoni"/>
                <w:b/>
                <w:color w:val="000000" w:themeColor="text1"/>
                <w:sz w:val="24"/>
              </w:rPr>
              <w:t>- 9441215579 /</w:t>
            </w:r>
            <w:r w:rsidRPr="00556693">
              <w:rPr>
                <w:rFonts w:ascii="Times New Roman" w:hAnsi="Times New Roman" w:cs="Aharoni"/>
                <w:b/>
                <w:color w:val="7030A0"/>
                <w:sz w:val="24"/>
              </w:rPr>
              <w:t xml:space="preserve"> </w:t>
            </w:r>
            <w:r w:rsidRPr="00556693">
              <w:rPr>
                <w:rFonts w:ascii="Times New Roman" w:hAnsi="Times New Roman" w:cs="Aharoni"/>
                <w:b/>
                <w:color w:val="000000" w:themeColor="text1"/>
                <w:sz w:val="24"/>
              </w:rPr>
              <w:t>9292951540 / 9490476456</w:t>
            </w:r>
            <w:r w:rsidR="00A90CB1">
              <w:rPr>
                <w:rFonts w:ascii="Times New Roman" w:hAnsi="Times New Roman" w:cs="Aharoni"/>
                <w:b/>
                <w:color w:val="000000" w:themeColor="text1"/>
                <w:sz w:val="24"/>
              </w:rPr>
              <w:t xml:space="preserve">    </w:t>
            </w:r>
          </w:p>
        </w:tc>
      </w:tr>
    </w:tbl>
    <w:p w:rsidR="00FE5668" w:rsidRPr="00A90CB1" w:rsidRDefault="00FE5668" w:rsidP="00A90CB1">
      <w:pPr>
        <w:tabs>
          <w:tab w:val="left" w:pos="945"/>
        </w:tabs>
      </w:pPr>
    </w:p>
    <w:sectPr w:rsidR="00FE5668" w:rsidRPr="00A90CB1" w:rsidSect="0060004E">
      <w:pgSz w:w="15840" w:h="12240" w:orient="landscape"/>
      <w:pgMar w:top="990" w:right="1440" w:bottom="900" w:left="1440" w:header="54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76C7"/>
    <w:multiLevelType w:val="hybridMultilevel"/>
    <w:tmpl w:val="0C465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F86AB7"/>
    <w:multiLevelType w:val="hybridMultilevel"/>
    <w:tmpl w:val="64BC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20"/>
  <w:characterSpacingControl w:val="doNotCompress"/>
  <w:compat/>
  <w:rsids>
    <w:rsidRoot w:val="005737C2"/>
    <w:rsid w:val="000028A1"/>
    <w:rsid w:val="00057281"/>
    <w:rsid w:val="000752C1"/>
    <w:rsid w:val="00077875"/>
    <w:rsid w:val="000A1E89"/>
    <w:rsid w:val="000D5EA5"/>
    <w:rsid w:val="000E03C8"/>
    <w:rsid w:val="000E44A0"/>
    <w:rsid w:val="000F16D7"/>
    <w:rsid w:val="00100046"/>
    <w:rsid w:val="00122149"/>
    <w:rsid w:val="00140635"/>
    <w:rsid w:val="00177684"/>
    <w:rsid w:val="001919B8"/>
    <w:rsid w:val="001935BB"/>
    <w:rsid w:val="001F0863"/>
    <w:rsid w:val="002347F9"/>
    <w:rsid w:val="00243766"/>
    <w:rsid w:val="002664F9"/>
    <w:rsid w:val="002A3F94"/>
    <w:rsid w:val="002C1CDB"/>
    <w:rsid w:val="002F07FF"/>
    <w:rsid w:val="002F23A2"/>
    <w:rsid w:val="00331922"/>
    <w:rsid w:val="0034170D"/>
    <w:rsid w:val="00385E30"/>
    <w:rsid w:val="003D0341"/>
    <w:rsid w:val="00413924"/>
    <w:rsid w:val="004145A1"/>
    <w:rsid w:val="00421C4B"/>
    <w:rsid w:val="004369C0"/>
    <w:rsid w:val="00445C04"/>
    <w:rsid w:val="00465445"/>
    <w:rsid w:val="004850AF"/>
    <w:rsid w:val="00486222"/>
    <w:rsid w:val="004B7197"/>
    <w:rsid w:val="004D1DB5"/>
    <w:rsid w:val="00525C63"/>
    <w:rsid w:val="00532A71"/>
    <w:rsid w:val="00556693"/>
    <w:rsid w:val="005737C2"/>
    <w:rsid w:val="005A59B1"/>
    <w:rsid w:val="005E6163"/>
    <w:rsid w:val="00624264"/>
    <w:rsid w:val="0063501E"/>
    <w:rsid w:val="00636A47"/>
    <w:rsid w:val="00641C59"/>
    <w:rsid w:val="006952DE"/>
    <w:rsid w:val="006B01C9"/>
    <w:rsid w:val="006D5EE1"/>
    <w:rsid w:val="006E62CD"/>
    <w:rsid w:val="007951BA"/>
    <w:rsid w:val="0079744F"/>
    <w:rsid w:val="00814801"/>
    <w:rsid w:val="008563A3"/>
    <w:rsid w:val="0085787B"/>
    <w:rsid w:val="00873A01"/>
    <w:rsid w:val="00877635"/>
    <w:rsid w:val="008834B6"/>
    <w:rsid w:val="008A5998"/>
    <w:rsid w:val="008B7612"/>
    <w:rsid w:val="008F02B5"/>
    <w:rsid w:val="0090543C"/>
    <w:rsid w:val="00910175"/>
    <w:rsid w:val="0091282A"/>
    <w:rsid w:val="00916C91"/>
    <w:rsid w:val="00927F9B"/>
    <w:rsid w:val="00935629"/>
    <w:rsid w:val="00936DC0"/>
    <w:rsid w:val="00961F4C"/>
    <w:rsid w:val="0097131A"/>
    <w:rsid w:val="009A6CBA"/>
    <w:rsid w:val="00A07A7B"/>
    <w:rsid w:val="00A3520D"/>
    <w:rsid w:val="00A46CBE"/>
    <w:rsid w:val="00A50ACD"/>
    <w:rsid w:val="00A719B6"/>
    <w:rsid w:val="00A73D75"/>
    <w:rsid w:val="00A90CB1"/>
    <w:rsid w:val="00AA1344"/>
    <w:rsid w:val="00AD725E"/>
    <w:rsid w:val="00AE4E75"/>
    <w:rsid w:val="00B03FE7"/>
    <w:rsid w:val="00B32693"/>
    <w:rsid w:val="00B45B7B"/>
    <w:rsid w:val="00B5556B"/>
    <w:rsid w:val="00B9565F"/>
    <w:rsid w:val="00B97C92"/>
    <w:rsid w:val="00BA2ACB"/>
    <w:rsid w:val="00BA4469"/>
    <w:rsid w:val="00BA7343"/>
    <w:rsid w:val="00BC1710"/>
    <w:rsid w:val="00BF2ED0"/>
    <w:rsid w:val="00BF5461"/>
    <w:rsid w:val="00C12338"/>
    <w:rsid w:val="00C13BC8"/>
    <w:rsid w:val="00C55507"/>
    <w:rsid w:val="00C63D51"/>
    <w:rsid w:val="00C743B0"/>
    <w:rsid w:val="00C92E4F"/>
    <w:rsid w:val="00CD19FA"/>
    <w:rsid w:val="00CF4D09"/>
    <w:rsid w:val="00CF6265"/>
    <w:rsid w:val="00D54C6F"/>
    <w:rsid w:val="00D65B59"/>
    <w:rsid w:val="00D825C8"/>
    <w:rsid w:val="00D874C7"/>
    <w:rsid w:val="00D94188"/>
    <w:rsid w:val="00DA6715"/>
    <w:rsid w:val="00DC7505"/>
    <w:rsid w:val="00DF6D52"/>
    <w:rsid w:val="00E002BD"/>
    <w:rsid w:val="00E315CE"/>
    <w:rsid w:val="00E40198"/>
    <w:rsid w:val="00E61EF7"/>
    <w:rsid w:val="00E64004"/>
    <w:rsid w:val="00E66FA7"/>
    <w:rsid w:val="00E85254"/>
    <w:rsid w:val="00EA6746"/>
    <w:rsid w:val="00EE3D62"/>
    <w:rsid w:val="00EE633D"/>
    <w:rsid w:val="00F06CDE"/>
    <w:rsid w:val="00F47B9A"/>
    <w:rsid w:val="00F53BC2"/>
    <w:rsid w:val="00F551ED"/>
    <w:rsid w:val="00F62C24"/>
    <w:rsid w:val="00F641C7"/>
    <w:rsid w:val="00F82CEC"/>
    <w:rsid w:val="00F91276"/>
    <w:rsid w:val="00FA4410"/>
    <w:rsid w:val="00FA6484"/>
    <w:rsid w:val="00FE56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7C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7C2"/>
    <w:rPr>
      <w:color w:val="0000FF"/>
      <w:u w:val="single"/>
    </w:rPr>
  </w:style>
  <w:style w:type="paragraph" w:styleId="BalloonText">
    <w:name w:val="Balloon Text"/>
    <w:basedOn w:val="Normal"/>
    <w:link w:val="BalloonTextChar"/>
    <w:uiPriority w:val="99"/>
    <w:semiHidden/>
    <w:unhideWhenUsed/>
    <w:rsid w:val="005737C2"/>
    <w:rPr>
      <w:rFonts w:ascii="Tahoma" w:hAnsi="Tahoma" w:cs="Tahoma"/>
      <w:sz w:val="16"/>
      <w:szCs w:val="16"/>
    </w:rPr>
  </w:style>
  <w:style w:type="character" w:customStyle="1" w:styleId="BalloonTextChar">
    <w:name w:val="Balloon Text Char"/>
    <w:basedOn w:val="DefaultParagraphFont"/>
    <w:link w:val="BalloonText"/>
    <w:uiPriority w:val="99"/>
    <w:semiHidden/>
    <w:rsid w:val="005737C2"/>
    <w:rPr>
      <w:rFonts w:ascii="Tahoma" w:eastAsia="Calibri" w:hAnsi="Tahoma" w:cs="Tahoma"/>
      <w:sz w:val="16"/>
      <w:szCs w:val="16"/>
    </w:rPr>
  </w:style>
  <w:style w:type="paragraph" w:styleId="ListParagraph">
    <w:name w:val="List Paragraph"/>
    <w:basedOn w:val="Normal"/>
    <w:uiPriority w:val="34"/>
    <w:qFormat/>
    <w:rsid w:val="00556693"/>
    <w:pPr>
      <w:spacing w:after="200" w:line="276" w:lineRule="auto"/>
      <w:ind w:left="720"/>
      <w:contextualSpacing/>
    </w:pPr>
  </w:style>
  <w:style w:type="paragraph" w:styleId="NoSpacing">
    <w:name w:val="No Spacing"/>
    <w:uiPriority w:val="1"/>
    <w:qFormat/>
    <w:rsid w:val="00556693"/>
    <w:pPr>
      <w:spacing w:after="0" w:line="240" w:lineRule="auto"/>
    </w:pPr>
    <w:rPr>
      <w:rFonts w:ascii="Calibri" w:eastAsia="Calibri" w:hAnsi="Calibri" w:cs="Times New Roman"/>
    </w:rPr>
  </w:style>
  <w:style w:type="paragraph" w:customStyle="1" w:styleId="Default">
    <w:name w:val="Default"/>
    <w:rsid w:val="00556693"/>
    <w:pPr>
      <w:autoSpaceDE w:val="0"/>
      <w:autoSpaceDN w:val="0"/>
      <w:adjustRightInd w:val="0"/>
      <w:spacing w:after="0" w:line="240" w:lineRule="auto"/>
    </w:pPr>
    <w:rPr>
      <w:rFonts w:ascii="Times New Roman" w:eastAsia="Calibri" w:hAnsi="Times New Roman" w:cs="Times New Roman"/>
      <w:color w:val="000000"/>
      <w:sz w:val="24"/>
      <w:szCs w:val="24"/>
      <w:lang w:bidi="te-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manities.jntuacea@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umanities.jntuacea@gmail.com" TargetMode="External"/><Relationship Id="rId4" Type="http://schemas.openxmlformats.org/officeDocument/2006/relationships/settings" Target="settings.xml"/><Relationship Id="rId9" Type="http://schemas.openxmlformats.org/officeDocument/2006/relationships/hyperlink" Target="http://www.jntuace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30588-D6D0-4828-B41E-DE3B40269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diwa</dc:creator>
  <cp:lastModifiedBy>JNTUA</cp:lastModifiedBy>
  <cp:revision>69</cp:revision>
  <dcterms:created xsi:type="dcterms:W3CDTF">2018-05-17T04:40:00Z</dcterms:created>
  <dcterms:modified xsi:type="dcterms:W3CDTF">2019-07-31T04:53:00Z</dcterms:modified>
</cp:coreProperties>
</file>